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CCE89" w14:textId="77777777" w:rsidR="001072F0" w:rsidRDefault="005C0B19">
      <w:pPr>
        <w:jc w:val="center"/>
        <w:rPr>
          <w:sz w:val="28"/>
          <w:szCs w:val="28"/>
        </w:rPr>
      </w:pPr>
      <w:r>
        <w:rPr>
          <w:sz w:val="28"/>
          <w:szCs w:val="28"/>
        </w:rPr>
        <w:t>Федеральное государственное образовательное бюджетное</w:t>
      </w:r>
    </w:p>
    <w:p w14:paraId="3DFC3A3B" w14:textId="77777777" w:rsidR="001072F0" w:rsidRDefault="005C0B19">
      <w:pPr>
        <w:jc w:val="center"/>
        <w:rPr>
          <w:sz w:val="28"/>
          <w:szCs w:val="28"/>
        </w:rPr>
      </w:pPr>
      <w:r>
        <w:rPr>
          <w:sz w:val="28"/>
          <w:szCs w:val="28"/>
        </w:rPr>
        <w:t>учреждение высшего образования</w:t>
      </w:r>
    </w:p>
    <w:p w14:paraId="1052C8D2" w14:textId="77777777" w:rsidR="001072F0" w:rsidRDefault="005C0B19">
      <w:pPr>
        <w:jc w:val="center"/>
        <w:rPr>
          <w:b/>
          <w:sz w:val="28"/>
          <w:szCs w:val="28"/>
        </w:rPr>
      </w:pPr>
      <w:r>
        <w:rPr>
          <w:b/>
          <w:sz w:val="28"/>
          <w:szCs w:val="28"/>
        </w:rPr>
        <w:t>«ФИНАНСОВЫЙ УНИВЕРСИТЕТ ПРИ ПРАВИТЕЛЬСТВЕ</w:t>
      </w:r>
    </w:p>
    <w:p w14:paraId="52EEDC88" w14:textId="77777777" w:rsidR="001072F0" w:rsidRDefault="005C0B19">
      <w:pPr>
        <w:jc w:val="center"/>
        <w:rPr>
          <w:b/>
          <w:sz w:val="28"/>
          <w:szCs w:val="28"/>
        </w:rPr>
      </w:pPr>
      <w:r>
        <w:rPr>
          <w:b/>
          <w:sz w:val="28"/>
          <w:szCs w:val="28"/>
        </w:rPr>
        <w:t>РОССИЙСКОЙ ФЕДЕРАЦИИ»</w:t>
      </w:r>
    </w:p>
    <w:p w14:paraId="308F28BF" w14:textId="77777777" w:rsidR="001072F0" w:rsidRDefault="005C0B19">
      <w:pPr>
        <w:jc w:val="center"/>
        <w:rPr>
          <w:sz w:val="28"/>
          <w:szCs w:val="28"/>
        </w:rPr>
      </w:pPr>
      <w:r>
        <w:rPr>
          <w:sz w:val="28"/>
          <w:szCs w:val="28"/>
        </w:rPr>
        <w:t>(Финансовый университет)</w:t>
      </w:r>
    </w:p>
    <w:p w14:paraId="7F1AEAF8" w14:textId="77777777" w:rsidR="001072F0" w:rsidRDefault="001072F0">
      <w:pPr>
        <w:spacing w:after="120"/>
        <w:jc w:val="center"/>
        <w:rPr>
          <w:sz w:val="28"/>
          <w:szCs w:val="28"/>
        </w:rPr>
      </w:pPr>
    </w:p>
    <w:p w14:paraId="46B52627" w14:textId="77777777" w:rsidR="001072F0" w:rsidRDefault="005C0B19">
      <w:pPr>
        <w:jc w:val="center"/>
        <w:rPr>
          <w:b/>
          <w:sz w:val="28"/>
          <w:szCs w:val="28"/>
        </w:rPr>
      </w:pPr>
      <w:r>
        <w:rPr>
          <w:b/>
          <w:sz w:val="28"/>
          <w:szCs w:val="28"/>
        </w:rPr>
        <w:t>Кафедра «Финансовый контроль и казначейское дело»</w:t>
      </w:r>
    </w:p>
    <w:p w14:paraId="2E857BF6" w14:textId="77777777" w:rsidR="001072F0" w:rsidRDefault="005C0B19">
      <w:pPr>
        <w:jc w:val="center"/>
        <w:rPr>
          <w:b/>
          <w:color w:val="000000"/>
          <w:sz w:val="28"/>
          <w:szCs w:val="28"/>
        </w:rPr>
      </w:pPr>
      <w:r>
        <w:rPr>
          <w:b/>
          <w:color w:val="000000"/>
          <w:sz w:val="28"/>
          <w:szCs w:val="28"/>
        </w:rPr>
        <w:t>Финансового факультета</w:t>
      </w:r>
    </w:p>
    <w:p w14:paraId="51F16562" w14:textId="77777777" w:rsidR="001072F0" w:rsidRDefault="001072F0">
      <w:pPr>
        <w:jc w:val="center"/>
        <w:rPr>
          <w:b/>
          <w:color w:val="000000"/>
          <w:sz w:val="28"/>
          <w:szCs w:val="28"/>
        </w:rPr>
      </w:pPr>
    </w:p>
    <w:p w14:paraId="34CB3259" w14:textId="77777777" w:rsidR="001072F0" w:rsidRDefault="001072F0">
      <w:pPr>
        <w:jc w:val="center"/>
        <w:rPr>
          <w:b/>
          <w:color w:val="000000"/>
          <w:sz w:val="28"/>
          <w:szCs w:val="28"/>
        </w:rPr>
      </w:pPr>
    </w:p>
    <w:tbl>
      <w:tblPr>
        <w:tblW w:w="9356" w:type="dxa"/>
        <w:tblLayout w:type="fixed"/>
        <w:tblLook w:val="04A0" w:firstRow="1" w:lastRow="0" w:firstColumn="1" w:lastColumn="0" w:noHBand="0" w:noVBand="1"/>
      </w:tblPr>
      <w:tblGrid>
        <w:gridCol w:w="4221"/>
        <w:gridCol w:w="5135"/>
      </w:tblGrid>
      <w:tr w:rsidR="001072F0" w14:paraId="7B055287" w14:textId="77777777">
        <w:tc>
          <w:tcPr>
            <w:tcW w:w="4221" w:type="dxa"/>
            <w:shd w:val="clear" w:color="auto" w:fill="auto"/>
          </w:tcPr>
          <w:p w14:paraId="725760B0" w14:textId="77777777" w:rsidR="001072F0" w:rsidRDefault="001072F0">
            <w:pPr>
              <w:widowControl w:val="0"/>
              <w:rPr>
                <w:sz w:val="28"/>
                <w:szCs w:val="28"/>
              </w:rPr>
            </w:pPr>
          </w:p>
        </w:tc>
        <w:tc>
          <w:tcPr>
            <w:tcW w:w="5134" w:type="dxa"/>
            <w:shd w:val="clear" w:color="auto" w:fill="auto"/>
          </w:tcPr>
          <w:p w14:paraId="1D253068" w14:textId="77777777" w:rsidR="001072F0" w:rsidRDefault="005C0B19">
            <w:pPr>
              <w:widowControl w:val="0"/>
              <w:ind w:left="315"/>
              <w:rPr>
                <w:b/>
                <w:sz w:val="28"/>
                <w:szCs w:val="28"/>
              </w:rPr>
            </w:pPr>
            <w:r>
              <w:rPr>
                <w:b/>
                <w:sz w:val="28"/>
                <w:szCs w:val="28"/>
              </w:rPr>
              <w:t>УТВЕРЖДАЮ</w:t>
            </w:r>
          </w:p>
          <w:p w14:paraId="36BED1FC" w14:textId="77777777" w:rsidR="001072F0" w:rsidRDefault="001072F0">
            <w:pPr>
              <w:widowControl w:val="0"/>
              <w:ind w:left="315"/>
              <w:rPr>
                <w:b/>
                <w:sz w:val="28"/>
                <w:szCs w:val="28"/>
              </w:rPr>
            </w:pPr>
          </w:p>
          <w:p w14:paraId="518A7FF8" w14:textId="77777777" w:rsidR="001072F0" w:rsidRDefault="005C0B19">
            <w:pPr>
              <w:widowControl w:val="0"/>
              <w:ind w:left="318"/>
              <w:rPr>
                <w:sz w:val="28"/>
                <w:szCs w:val="28"/>
              </w:rPr>
            </w:pPr>
            <w:r>
              <w:rPr>
                <w:sz w:val="28"/>
                <w:szCs w:val="28"/>
              </w:rPr>
              <w:t>Проректор по учебной и методической работе</w:t>
            </w:r>
          </w:p>
          <w:p w14:paraId="495C3B9D" w14:textId="77777777" w:rsidR="001072F0" w:rsidRDefault="001072F0">
            <w:pPr>
              <w:widowControl w:val="0"/>
              <w:ind w:left="318"/>
              <w:rPr>
                <w:sz w:val="28"/>
                <w:szCs w:val="28"/>
              </w:rPr>
            </w:pPr>
          </w:p>
          <w:p w14:paraId="7267CCCD" w14:textId="3E3F5F91" w:rsidR="001072F0" w:rsidRDefault="006035F6">
            <w:pPr>
              <w:widowControl w:val="0"/>
              <w:ind w:left="318"/>
              <w:rPr>
                <w:sz w:val="28"/>
                <w:szCs w:val="28"/>
              </w:rPr>
            </w:pPr>
            <w:r>
              <w:rPr>
                <w:sz w:val="28"/>
                <w:szCs w:val="28"/>
              </w:rPr>
              <w:t>_______________</w:t>
            </w:r>
            <w:r w:rsidR="005C0B19">
              <w:rPr>
                <w:sz w:val="28"/>
                <w:szCs w:val="28"/>
              </w:rPr>
              <w:t>Е.А. Каменева</w:t>
            </w:r>
          </w:p>
          <w:p w14:paraId="1CA82E4F" w14:textId="48671408" w:rsidR="001072F0" w:rsidRDefault="005E5C36" w:rsidP="006035F6">
            <w:pPr>
              <w:widowControl w:val="0"/>
              <w:ind w:left="318"/>
              <w:rPr>
                <w:sz w:val="28"/>
                <w:szCs w:val="28"/>
              </w:rPr>
            </w:pPr>
            <w:r>
              <w:rPr>
                <w:sz w:val="28"/>
                <w:szCs w:val="28"/>
              </w:rPr>
              <w:t xml:space="preserve">«25» марта </w:t>
            </w:r>
            <w:bookmarkStart w:id="0" w:name="_GoBack"/>
            <w:bookmarkEnd w:id="0"/>
            <w:r w:rsidR="006035F6">
              <w:rPr>
                <w:sz w:val="28"/>
                <w:szCs w:val="28"/>
              </w:rPr>
              <w:t>2025 г.</w:t>
            </w:r>
          </w:p>
        </w:tc>
      </w:tr>
    </w:tbl>
    <w:p w14:paraId="163C1056" w14:textId="77777777" w:rsidR="001072F0" w:rsidRDefault="001072F0">
      <w:pPr>
        <w:jc w:val="center"/>
        <w:rPr>
          <w:b/>
          <w:color w:val="000000"/>
          <w:sz w:val="28"/>
          <w:szCs w:val="28"/>
        </w:rPr>
      </w:pPr>
    </w:p>
    <w:p w14:paraId="194B807F" w14:textId="77777777" w:rsidR="001072F0" w:rsidRDefault="001072F0">
      <w:pPr>
        <w:jc w:val="right"/>
      </w:pPr>
    </w:p>
    <w:p w14:paraId="008D4608" w14:textId="77777777" w:rsidR="001072F0" w:rsidRDefault="001072F0">
      <w:pPr>
        <w:jc w:val="right"/>
      </w:pPr>
    </w:p>
    <w:p w14:paraId="46C455BB" w14:textId="77777777" w:rsidR="001072F0" w:rsidRDefault="005C0B19">
      <w:pPr>
        <w:shd w:val="clear" w:color="auto" w:fill="FFFFFF"/>
        <w:jc w:val="center"/>
        <w:rPr>
          <w:b/>
          <w:sz w:val="32"/>
          <w:szCs w:val="32"/>
        </w:rPr>
      </w:pPr>
      <w:r>
        <w:rPr>
          <w:b/>
          <w:sz w:val="32"/>
          <w:szCs w:val="32"/>
        </w:rPr>
        <w:t>Зуева А.С.</w:t>
      </w:r>
    </w:p>
    <w:p w14:paraId="7519C2F2" w14:textId="77777777" w:rsidR="001072F0" w:rsidRDefault="001072F0">
      <w:pPr>
        <w:pStyle w:val="17"/>
        <w:ind w:firstLine="0"/>
      </w:pPr>
    </w:p>
    <w:p w14:paraId="7858A550" w14:textId="77777777" w:rsidR="001072F0" w:rsidRDefault="001072F0">
      <w:pPr>
        <w:pStyle w:val="17"/>
        <w:ind w:firstLine="0"/>
        <w:jc w:val="center"/>
      </w:pPr>
    </w:p>
    <w:p w14:paraId="7BCAE160" w14:textId="77777777" w:rsidR="001072F0" w:rsidRDefault="005C0B19">
      <w:pPr>
        <w:shd w:val="clear" w:color="auto" w:fill="FFFFFF"/>
        <w:spacing w:line="276" w:lineRule="auto"/>
        <w:jc w:val="center"/>
        <w:rPr>
          <w:b/>
          <w:bCs/>
          <w:spacing w:val="-3"/>
          <w:sz w:val="32"/>
          <w:szCs w:val="32"/>
        </w:rPr>
      </w:pPr>
      <w:r>
        <w:rPr>
          <w:b/>
          <w:sz w:val="32"/>
          <w:szCs w:val="32"/>
        </w:rPr>
        <w:t xml:space="preserve">Цифровая аналитика данных </w:t>
      </w:r>
    </w:p>
    <w:p w14:paraId="31350EB2" w14:textId="77777777" w:rsidR="001072F0" w:rsidRDefault="001072F0">
      <w:pPr>
        <w:shd w:val="clear" w:color="auto" w:fill="FFFFFF"/>
        <w:jc w:val="center"/>
        <w:rPr>
          <w:b/>
          <w:bCs/>
          <w:color w:val="000000"/>
          <w:sz w:val="28"/>
          <w:szCs w:val="28"/>
        </w:rPr>
      </w:pPr>
    </w:p>
    <w:p w14:paraId="5B818F04" w14:textId="77777777" w:rsidR="001072F0" w:rsidRDefault="005C0B19">
      <w:pPr>
        <w:shd w:val="clear" w:color="auto" w:fill="FFFFFF"/>
        <w:jc w:val="center"/>
        <w:rPr>
          <w:sz w:val="28"/>
          <w:szCs w:val="28"/>
        </w:rPr>
      </w:pPr>
      <w:r>
        <w:rPr>
          <w:b/>
          <w:bCs/>
          <w:color w:val="000000"/>
          <w:sz w:val="28"/>
          <w:szCs w:val="28"/>
        </w:rPr>
        <w:t>Рабочая программа дисциплины</w:t>
      </w:r>
    </w:p>
    <w:p w14:paraId="145869D1" w14:textId="77777777" w:rsidR="001072F0" w:rsidRDefault="005C0B19">
      <w:pPr>
        <w:shd w:val="clear" w:color="auto" w:fill="FFFFFF"/>
        <w:tabs>
          <w:tab w:val="left" w:pos="1066"/>
        </w:tabs>
        <w:ind w:firstLine="284"/>
        <w:jc w:val="center"/>
        <w:rPr>
          <w:color w:val="000000"/>
          <w:sz w:val="28"/>
          <w:szCs w:val="28"/>
        </w:rPr>
      </w:pPr>
      <w:r>
        <w:rPr>
          <w:color w:val="000000"/>
          <w:sz w:val="28"/>
          <w:szCs w:val="28"/>
        </w:rPr>
        <w:t>для студентов, обучающихся по направлению подготовки</w:t>
      </w:r>
    </w:p>
    <w:p w14:paraId="1EE036D8" w14:textId="77777777" w:rsidR="001072F0" w:rsidRDefault="005C0B19">
      <w:pPr>
        <w:jc w:val="center"/>
        <w:rPr>
          <w:sz w:val="28"/>
          <w:szCs w:val="28"/>
        </w:rPr>
      </w:pPr>
      <w:r>
        <w:rPr>
          <w:sz w:val="28"/>
          <w:szCs w:val="28"/>
        </w:rPr>
        <w:t>38.04.09 «</w:t>
      </w:r>
      <w:r>
        <w:rPr>
          <w:bCs/>
          <w:sz w:val="28"/>
          <w:szCs w:val="28"/>
        </w:rPr>
        <w:t>Государственный аудит</w:t>
      </w:r>
      <w:r>
        <w:rPr>
          <w:sz w:val="28"/>
          <w:szCs w:val="28"/>
        </w:rPr>
        <w:t>»</w:t>
      </w:r>
    </w:p>
    <w:p w14:paraId="1AA4ADA0" w14:textId="77777777" w:rsidR="001072F0" w:rsidRDefault="005C0B19">
      <w:pPr>
        <w:jc w:val="center"/>
        <w:rPr>
          <w:sz w:val="28"/>
          <w:szCs w:val="28"/>
        </w:rPr>
      </w:pPr>
      <w:r>
        <w:rPr>
          <w:sz w:val="28"/>
          <w:szCs w:val="28"/>
        </w:rPr>
        <w:t>Направленность программы магистратуры</w:t>
      </w:r>
    </w:p>
    <w:p w14:paraId="3AA58C98" w14:textId="77777777" w:rsidR="001072F0" w:rsidRDefault="005C0B19">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«Государственный финансовый контроль, управление и аудит в цифровой экономике»</w:t>
      </w:r>
      <w:bookmarkStart w:id="1" w:name="_Hlk88033403"/>
      <w:bookmarkEnd w:id="1"/>
    </w:p>
    <w:p w14:paraId="7C0F8945" w14:textId="77777777" w:rsidR="001072F0" w:rsidRDefault="001072F0">
      <w:pPr>
        <w:jc w:val="center"/>
        <w:rPr>
          <w:i/>
        </w:rPr>
      </w:pPr>
    </w:p>
    <w:p w14:paraId="407D8D1B" w14:textId="77777777" w:rsidR="006035F6" w:rsidRDefault="006035F6" w:rsidP="006035F6">
      <w:pPr>
        <w:widowControl w:val="0"/>
        <w:jc w:val="center"/>
        <w:rPr>
          <w:i/>
          <w:iCs/>
          <w:spacing w:val="-3"/>
          <w:sz w:val="28"/>
          <w:szCs w:val="28"/>
        </w:rPr>
      </w:pPr>
      <w:r>
        <w:rPr>
          <w:i/>
          <w:iCs/>
          <w:spacing w:val="-3"/>
          <w:sz w:val="28"/>
          <w:szCs w:val="28"/>
        </w:rPr>
        <w:t>Рекомендовано Ученым советом Финансового факультета</w:t>
      </w:r>
    </w:p>
    <w:p w14:paraId="2B9B2D7C" w14:textId="47B2307F" w:rsidR="006035F6" w:rsidRDefault="00871D75" w:rsidP="006035F6">
      <w:pPr>
        <w:widowControl w:val="0"/>
        <w:jc w:val="center"/>
        <w:rPr>
          <w:i/>
          <w:iCs/>
          <w:spacing w:val="-3"/>
          <w:sz w:val="28"/>
          <w:szCs w:val="28"/>
        </w:rPr>
      </w:pPr>
      <w:r>
        <w:rPr>
          <w:i/>
          <w:iCs/>
          <w:spacing w:val="-3"/>
          <w:sz w:val="28"/>
          <w:szCs w:val="28"/>
        </w:rPr>
        <w:t xml:space="preserve"> (протокол № 54 </w:t>
      </w:r>
      <w:r w:rsidR="006035F6">
        <w:rPr>
          <w:i/>
          <w:iCs/>
          <w:spacing w:val="-3"/>
          <w:sz w:val="28"/>
          <w:szCs w:val="28"/>
        </w:rPr>
        <w:t>от 18 марта 2025 г.)</w:t>
      </w:r>
    </w:p>
    <w:p w14:paraId="7B2CBE5E" w14:textId="77777777" w:rsidR="006035F6" w:rsidRDefault="006035F6" w:rsidP="006035F6">
      <w:pPr>
        <w:widowControl w:val="0"/>
        <w:jc w:val="center"/>
        <w:rPr>
          <w:i/>
          <w:iCs/>
          <w:spacing w:val="-3"/>
          <w:sz w:val="28"/>
          <w:szCs w:val="28"/>
        </w:rPr>
      </w:pPr>
    </w:p>
    <w:p w14:paraId="7E90118F" w14:textId="77777777" w:rsidR="006035F6" w:rsidRDefault="006035F6" w:rsidP="006035F6">
      <w:pPr>
        <w:widowControl w:val="0"/>
        <w:jc w:val="center"/>
        <w:rPr>
          <w:i/>
          <w:iCs/>
          <w:spacing w:val="-3"/>
          <w:sz w:val="28"/>
          <w:szCs w:val="28"/>
        </w:rPr>
      </w:pPr>
      <w:r>
        <w:rPr>
          <w:i/>
          <w:iCs/>
          <w:spacing w:val="-3"/>
          <w:sz w:val="28"/>
          <w:szCs w:val="28"/>
        </w:rPr>
        <w:t xml:space="preserve">Одобрено заседанием кафедры «Финансовый контроль и казначейское дело» </w:t>
      </w:r>
    </w:p>
    <w:p w14:paraId="77FE8D10" w14:textId="77777777" w:rsidR="006035F6" w:rsidRDefault="006035F6" w:rsidP="006035F6">
      <w:pPr>
        <w:widowControl w:val="0"/>
        <w:jc w:val="center"/>
        <w:rPr>
          <w:i/>
          <w:iCs/>
          <w:spacing w:val="-3"/>
          <w:sz w:val="28"/>
          <w:szCs w:val="28"/>
        </w:rPr>
      </w:pPr>
      <w:r>
        <w:rPr>
          <w:i/>
          <w:iCs/>
          <w:spacing w:val="-3"/>
          <w:sz w:val="28"/>
          <w:szCs w:val="28"/>
        </w:rPr>
        <w:t xml:space="preserve">Финансового факультета </w:t>
      </w:r>
    </w:p>
    <w:p w14:paraId="7B76913A" w14:textId="79AAAD96" w:rsidR="006035F6" w:rsidRDefault="00871D75" w:rsidP="006035F6">
      <w:pPr>
        <w:widowControl w:val="0"/>
        <w:jc w:val="center"/>
        <w:rPr>
          <w:i/>
          <w:iCs/>
          <w:spacing w:val="-3"/>
          <w:sz w:val="28"/>
          <w:szCs w:val="28"/>
        </w:rPr>
      </w:pPr>
      <w:r>
        <w:rPr>
          <w:i/>
          <w:iCs/>
          <w:spacing w:val="-3"/>
          <w:sz w:val="28"/>
          <w:szCs w:val="28"/>
        </w:rPr>
        <w:t>(протокол № 9</w:t>
      </w:r>
      <w:r w:rsidR="006035F6">
        <w:rPr>
          <w:i/>
          <w:iCs/>
          <w:spacing w:val="-3"/>
          <w:sz w:val="28"/>
          <w:szCs w:val="28"/>
        </w:rPr>
        <w:t xml:space="preserve"> от 10 марта 2025 г.)</w:t>
      </w:r>
    </w:p>
    <w:p w14:paraId="2227595A" w14:textId="77777777" w:rsidR="001072F0" w:rsidRDefault="001072F0">
      <w:pPr>
        <w:pStyle w:val="affa"/>
        <w:ind w:left="0"/>
        <w:jc w:val="center"/>
        <w:rPr>
          <w:b/>
        </w:rPr>
      </w:pPr>
    </w:p>
    <w:p w14:paraId="5A9B95A7" w14:textId="77777777" w:rsidR="001072F0" w:rsidRDefault="001072F0">
      <w:pPr>
        <w:pStyle w:val="affa"/>
        <w:ind w:left="0"/>
        <w:jc w:val="center"/>
        <w:rPr>
          <w:b/>
          <w:sz w:val="28"/>
          <w:szCs w:val="28"/>
        </w:rPr>
      </w:pPr>
    </w:p>
    <w:p w14:paraId="1DC91E35" w14:textId="77777777" w:rsidR="001072F0" w:rsidRDefault="001072F0">
      <w:pPr>
        <w:pStyle w:val="affa"/>
        <w:ind w:left="0"/>
        <w:jc w:val="center"/>
        <w:rPr>
          <w:b/>
          <w:sz w:val="28"/>
          <w:szCs w:val="28"/>
        </w:rPr>
      </w:pPr>
    </w:p>
    <w:p w14:paraId="4798985E" w14:textId="77777777" w:rsidR="001072F0" w:rsidRDefault="001072F0">
      <w:pPr>
        <w:pStyle w:val="affa"/>
        <w:ind w:left="0"/>
        <w:jc w:val="center"/>
        <w:rPr>
          <w:b/>
          <w:sz w:val="28"/>
          <w:szCs w:val="28"/>
        </w:rPr>
      </w:pPr>
    </w:p>
    <w:p w14:paraId="441A2211" w14:textId="35CA9027" w:rsidR="001072F0" w:rsidRDefault="005C0B19">
      <w:pPr>
        <w:pStyle w:val="affa"/>
        <w:ind w:left="0"/>
        <w:jc w:val="center"/>
        <w:rPr>
          <w:b/>
          <w:caps/>
          <w:sz w:val="28"/>
          <w:szCs w:val="28"/>
        </w:rPr>
      </w:pPr>
      <w:r>
        <w:rPr>
          <w:b/>
          <w:sz w:val="28"/>
          <w:szCs w:val="28"/>
        </w:rPr>
        <w:t>Москва</w:t>
      </w:r>
      <w:r>
        <w:rPr>
          <w:b/>
          <w:caps/>
          <w:sz w:val="28"/>
          <w:szCs w:val="28"/>
        </w:rPr>
        <w:t xml:space="preserve"> 202</w:t>
      </w:r>
      <w:r w:rsidR="009B68A6">
        <w:rPr>
          <w:b/>
          <w:caps/>
          <w:sz w:val="28"/>
          <w:szCs w:val="28"/>
        </w:rPr>
        <w:t>5</w:t>
      </w:r>
    </w:p>
    <w:p w14:paraId="3999D0CD" w14:textId="77777777" w:rsidR="001072F0" w:rsidRDefault="001072F0">
      <w:pPr>
        <w:pStyle w:val="affa"/>
        <w:ind w:left="0"/>
        <w:jc w:val="center"/>
        <w:rPr>
          <w:b/>
          <w:bCs/>
          <w:sz w:val="28"/>
          <w:szCs w:val="28"/>
          <w:lang w:eastAsia="ru-RU"/>
        </w:rPr>
      </w:pPr>
    </w:p>
    <w:p w14:paraId="6545E451" w14:textId="77777777" w:rsidR="009D4EE8" w:rsidRPr="009D4EE8" w:rsidRDefault="009D4EE8" w:rsidP="009D4EE8">
      <w:pPr>
        <w:jc w:val="center"/>
        <w:rPr>
          <w:lang w:eastAsia="zh-CN"/>
        </w:rPr>
      </w:pPr>
    </w:p>
    <w:p w14:paraId="78C4C352" w14:textId="70FD889E" w:rsidR="001072F0" w:rsidRPr="000503EA" w:rsidRDefault="005C0B19" w:rsidP="009D4EE8">
      <w:pPr>
        <w:spacing w:beforeAutospacing="1" w:afterAutospacing="1"/>
        <w:contextualSpacing/>
        <w:jc w:val="center"/>
        <w:rPr>
          <w:b/>
          <w:bCs/>
          <w:sz w:val="28"/>
          <w:szCs w:val="28"/>
        </w:rPr>
      </w:pPr>
      <w:r w:rsidRPr="000503EA">
        <w:rPr>
          <w:b/>
          <w:bCs/>
          <w:sz w:val="28"/>
          <w:szCs w:val="28"/>
        </w:rPr>
        <w:t>Содержание</w:t>
      </w:r>
    </w:p>
    <w:p w14:paraId="2F8623D7" w14:textId="77777777" w:rsidR="001072F0" w:rsidRPr="000503EA" w:rsidRDefault="001072F0">
      <w:pPr>
        <w:spacing w:beforeAutospacing="1" w:afterAutospacing="1"/>
        <w:contextualSpacing/>
        <w:jc w:val="both"/>
        <w:rPr>
          <w:rFonts w:asciiTheme="majorBidi" w:hAnsiTheme="majorBidi" w:cstheme="majorBidi"/>
          <w:b/>
          <w:bCs/>
        </w:rPr>
      </w:pPr>
    </w:p>
    <w:tbl>
      <w:tblPr>
        <w:tblStyle w:val="affe"/>
        <w:tblW w:w="9498" w:type="dxa"/>
        <w:tblInd w:w="-142" w:type="dxa"/>
        <w:tblLayout w:type="fixed"/>
        <w:tblLook w:val="04A0" w:firstRow="1" w:lastRow="0" w:firstColumn="1" w:lastColumn="0" w:noHBand="0" w:noVBand="1"/>
      </w:tblPr>
      <w:tblGrid>
        <w:gridCol w:w="846"/>
        <w:gridCol w:w="7943"/>
        <w:gridCol w:w="709"/>
      </w:tblGrid>
      <w:tr w:rsidR="001072F0" w:rsidRPr="000503EA" w14:paraId="5207B84A" w14:textId="77777777">
        <w:tc>
          <w:tcPr>
            <w:tcW w:w="846" w:type="dxa"/>
          </w:tcPr>
          <w:p w14:paraId="4819BD1B" w14:textId="77777777" w:rsidR="001072F0" w:rsidRPr="000503EA" w:rsidRDefault="005C0B19">
            <w:pPr>
              <w:widowControl w:val="0"/>
              <w:spacing w:beforeAutospacing="1" w:line="276" w:lineRule="auto"/>
              <w:contextualSpacing/>
            </w:pPr>
            <w:r w:rsidRPr="000503EA">
              <w:t>1.</w:t>
            </w:r>
          </w:p>
        </w:tc>
        <w:tc>
          <w:tcPr>
            <w:tcW w:w="7943" w:type="dxa"/>
          </w:tcPr>
          <w:p w14:paraId="1E789206" w14:textId="77777777" w:rsidR="001072F0" w:rsidRPr="000503EA" w:rsidRDefault="005C0B19">
            <w:pPr>
              <w:widowControl w:val="0"/>
              <w:spacing w:beforeAutospacing="1" w:line="276" w:lineRule="auto"/>
              <w:contextualSpacing/>
              <w:jc w:val="both"/>
            </w:pPr>
            <w:r w:rsidRPr="000503EA">
              <w:rPr>
                <w:color w:val="000000"/>
              </w:rPr>
              <w:t>Наименование дисциплины</w:t>
            </w:r>
          </w:p>
        </w:tc>
        <w:tc>
          <w:tcPr>
            <w:tcW w:w="709" w:type="dxa"/>
            <w:vAlign w:val="bottom"/>
          </w:tcPr>
          <w:p w14:paraId="1286A229" w14:textId="77777777" w:rsidR="001072F0" w:rsidRPr="000503EA" w:rsidRDefault="005C0B19">
            <w:pPr>
              <w:widowControl w:val="0"/>
              <w:spacing w:beforeAutospacing="1" w:line="276" w:lineRule="auto"/>
              <w:contextualSpacing/>
              <w:jc w:val="center"/>
            </w:pPr>
            <w:r w:rsidRPr="000503EA">
              <w:t>5</w:t>
            </w:r>
          </w:p>
        </w:tc>
      </w:tr>
      <w:tr w:rsidR="001072F0" w:rsidRPr="000503EA" w14:paraId="20639D69" w14:textId="77777777">
        <w:tc>
          <w:tcPr>
            <w:tcW w:w="846" w:type="dxa"/>
          </w:tcPr>
          <w:p w14:paraId="0D35CDF8" w14:textId="77777777" w:rsidR="001072F0" w:rsidRPr="000503EA" w:rsidRDefault="005C0B19">
            <w:pPr>
              <w:widowControl w:val="0"/>
              <w:spacing w:beforeAutospacing="1" w:line="276" w:lineRule="auto"/>
              <w:contextualSpacing/>
            </w:pPr>
            <w:r w:rsidRPr="000503EA">
              <w:t>2.</w:t>
            </w:r>
          </w:p>
        </w:tc>
        <w:tc>
          <w:tcPr>
            <w:tcW w:w="7943" w:type="dxa"/>
          </w:tcPr>
          <w:p w14:paraId="642B69D3" w14:textId="77777777" w:rsidR="001072F0" w:rsidRPr="000503EA" w:rsidRDefault="005C0B19">
            <w:pPr>
              <w:widowControl w:val="0"/>
              <w:spacing w:beforeAutospacing="1" w:line="276" w:lineRule="auto"/>
              <w:contextualSpacing/>
              <w:jc w:val="both"/>
            </w:pPr>
            <w:r w:rsidRPr="000503EA">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vAlign w:val="bottom"/>
          </w:tcPr>
          <w:p w14:paraId="7087AF79" w14:textId="77777777" w:rsidR="001072F0" w:rsidRPr="000503EA" w:rsidRDefault="005C0B19">
            <w:pPr>
              <w:widowControl w:val="0"/>
              <w:spacing w:beforeAutospacing="1" w:line="276" w:lineRule="auto"/>
              <w:contextualSpacing/>
              <w:jc w:val="center"/>
            </w:pPr>
            <w:r w:rsidRPr="000503EA">
              <w:t>5</w:t>
            </w:r>
          </w:p>
        </w:tc>
      </w:tr>
      <w:tr w:rsidR="001072F0" w:rsidRPr="000503EA" w14:paraId="12ACA49C" w14:textId="77777777">
        <w:tc>
          <w:tcPr>
            <w:tcW w:w="846" w:type="dxa"/>
          </w:tcPr>
          <w:p w14:paraId="289A80B7" w14:textId="77777777" w:rsidR="001072F0" w:rsidRPr="000503EA" w:rsidRDefault="005C0B19">
            <w:pPr>
              <w:widowControl w:val="0"/>
              <w:spacing w:beforeAutospacing="1" w:line="276" w:lineRule="auto"/>
              <w:contextualSpacing/>
            </w:pPr>
            <w:r w:rsidRPr="000503EA">
              <w:t>3.</w:t>
            </w:r>
          </w:p>
        </w:tc>
        <w:tc>
          <w:tcPr>
            <w:tcW w:w="7943" w:type="dxa"/>
          </w:tcPr>
          <w:p w14:paraId="4A48AF77" w14:textId="77777777" w:rsidR="001072F0" w:rsidRPr="000503EA" w:rsidRDefault="005C0B19">
            <w:pPr>
              <w:widowControl w:val="0"/>
              <w:spacing w:beforeAutospacing="1" w:line="276" w:lineRule="auto"/>
              <w:contextualSpacing/>
              <w:jc w:val="both"/>
            </w:pPr>
            <w:r w:rsidRPr="000503EA">
              <w:t>Место дисциплины в структуре образовательной программы</w:t>
            </w:r>
          </w:p>
        </w:tc>
        <w:tc>
          <w:tcPr>
            <w:tcW w:w="709" w:type="dxa"/>
            <w:vAlign w:val="bottom"/>
          </w:tcPr>
          <w:p w14:paraId="618050E7" w14:textId="77777777" w:rsidR="001072F0" w:rsidRPr="000503EA" w:rsidRDefault="005C0B19">
            <w:pPr>
              <w:jc w:val="center"/>
            </w:pPr>
            <w:r w:rsidRPr="000503EA">
              <w:t>6</w:t>
            </w:r>
          </w:p>
        </w:tc>
      </w:tr>
      <w:tr w:rsidR="001072F0" w:rsidRPr="000503EA" w14:paraId="4AF21725" w14:textId="77777777">
        <w:tc>
          <w:tcPr>
            <w:tcW w:w="846" w:type="dxa"/>
          </w:tcPr>
          <w:p w14:paraId="04339D5D" w14:textId="77777777" w:rsidR="001072F0" w:rsidRPr="000503EA" w:rsidRDefault="005C0B19">
            <w:pPr>
              <w:widowControl w:val="0"/>
              <w:spacing w:beforeAutospacing="1" w:line="276" w:lineRule="auto"/>
              <w:contextualSpacing/>
            </w:pPr>
            <w:r w:rsidRPr="000503EA">
              <w:t>4.</w:t>
            </w:r>
          </w:p>
        </w:tc>
        <w:tc>
          <w:tcPr>
            <w:tcW w:w="7943" w:type="dxa"/>
          </w:tcPr>
          <w:p w14:paraId="4B289E19" w14:textId="77777777" w:rsidR="001072F0" w:rsidRPr="000503EA" w:rsidRDefault="005C0B19">
            <w:pPr>
              <w:widowControl w:val="0"/>
              <w:spacing w:beforeAutospacing="1" w:line="276" w:lineRule="auto"/>
              <w:contextualSpacing/>
              <w:jc w:val="both"/>
            </w:pPr>
            <w:r w:rsidRPr="000503EA">
              <w:rPr>
                <w:rFonts w:eastAsia="Calibri"/>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vAlign w:val="bottom"/>
          </w:tcPr>
          <w:p w14:paraId="70461074" w14:textId="77777777" w:rsidR="001072F0" w:rsidRPr="000503EA" w:rsidRDefault="005C0B19">
            <w:pPr>
              <w:jc w:val="center"/>
            </w:pPr>
            <w:r w:rsidRPr="000503EA">
              <w:t>6</w:t>
            </w:r>
          </w:p>
        </w:tc>
      </w:tr>
      <w:tr w:rsidR="001072F0" w:rsidRPr="000503EA" w14:paraId="133F6D99" w14:textId="77777777">
        <w:tc>
          <w:tcPr>
            <w:tcW w:w="846" w:type="dxa"/>
          </w:tcPr>
          <w:p w14:paraId="446EBA96" w14:textId="77777777" w:rsidR="001072F0" w:rsidRPr="000503EA" w:rsidRDefault="005C0B19">
            <w:pPr>
              <w:widowControl w:val="0"/>
              <w:spacing w:beforeAutospacing="1" w:line="276" w:lineRule="auto"/>
              <w:contextualSpacing/>
            </w:pPr>
            <w:r w:rsidRPr="000503EA">
              <w:t>5.</w:t>
            </w:r>
          </w:p>
        </w:tc>
        <w:tc>
          <w:tcPr>
            <w:tcW w:w="7943" w:type="dxa"/>
          </w:tcPr>
          <w:p w14:paraId="66F8E5A8" w14:textId="77777777" w:rsidR="001072F0" w:rsidRPr="000503EA" w:rsidRDefault="005C0B19">
            <w:pPr>
              <w:widowControl w:val="0"/>
              <w:spacing w:beforeAutospacing="1" w:line="276" w:lineRule="auto"/>
              <w:contextualSpacing/>
              <w:jc w:val="both"/>
            </w:pPr>
            <w:r w:rsidRPr="000503EA">
              <w:rPr>
                <w:rFonts w:eastAsia="Calibri"/>
                <w:lang w:eastAsia="en-US"/>
              </w:rPr>
              <w:t>Содержание дисциплины, структурирование по темам (разделам) дисциплины с указанием их объемов (в академических часах) и видов учебных занятий</w:t>
            </w:r>
          </w:p>
        </w:tc>
        <w:tc>
          <w:tcPr>
            <w:tcW w:w="709" w:type="dxa"/>
            <w:vAlign w:val="bottom"/>
          </w:tcPr>
          <w:p w14:paraId="758F3DB6" w14:textId="77777777" w:rsidR="001072F0" w:rsidRPr="000503EA" w:rsidRDefault="005C0B19">
            <w:pPr>
              <w:jc w:val="center"/>
            </w:pPr>
            <w:r w:rsidRPr="000503EA">
              <w:t>6</w:t>
            </w:r>
          </w:p>
        </w:tc>
      </w:tr>
      <w:tr w:rsidR="001072F0" w:rsidRPr="000503EA" w14:paraId="07B4D529" w14:textId="77777777">
        <w:tc>
          <w:tcPr>
            <w:tcW w:w="846" w:type="dxa"/>
          </w:tcPr>
          <w:p w14:paraId="035C5170" w14:textId="77777777" w:rsidR="001072F0" w:rsidRPr="000503EA" w:rsidRDefault="005C0B19">
            <w:pPr>
              <w:widowControl w:val="0"/>
              <w:spacing w:beforeAutospacing="1" w:line="276" w:lineRule="auto"/>
              <w:contextualSpacing/>
            </w:pPr>
            <w:r w:rsidRPr="000503EA">
              <w:t>5.1.</w:t>
            </w:r>
          </w:p>
        </w:tc>
        <w:tc>
          <w:tcPr>
            <w:tcW w:w="7943" w:type="dxa"/>
          </w:tcPr>
          <w:p w14:paraId="07ACFAC6" w14:textId="77777777" w:rsidR="001072F0" w:rsidRPr="000503EA" w:rsidRDefault="005C0B19">
            <w:pPr>
              <w:widowControl w:val="0"/>
              <w:spacing w:beforeAutospacing="1" w:line="276" w:lineRule="auto"/>
              <w:contextualSpacing/>
              <w:jc w:val="both"/>
            </w:pPr>
            <w:r w:rsidRPr="000503EA">
              <w:rPr>
                <w:rFonts w:eastAsia="Calibri"/>
                <w:lang w:eastAsia="en-US"/>
              </w:rPr>
              <w:t>Содержание дисциплины</w:t>
            </w:r>
          </w:p>
        </w:tc>
        <w:tc>
          <w:tcPr>
            <w:tcW w:w="709" w:type="dxa"/>
            <w:vAlign w:val="bottom"/>
          </w:tcPr>
          <w:p w14:paraId="121D438B" w14:textId="77777777" w:rsidR="001072F0" w:rsidRPr="000503EA" w:rsidRDefault="005C0B19">
            <w:pPr>
              <w:jc w:val="center"/>
            </w:pPr>
            <w:r w:rsidRPr="000503EA">
              <w:t>6</w:t>
            </w:r>
          </w:p>
        </w:tc>
      </w:tr>
      <w:tr w:rsidR="001072F0" w:rsidRPr="000503EA" w14:paraId="000651A6" w14:textId="77777777">
        <w:tc>
          <w:tcPr>
            <w:tcW w:w="846" w:type="dxa"/>
          </w:tcPr>
          <w:p w14:paraId="3F623912" w14:textId="77777777" w:rsidR="001072F0" w:rsidRPr="000503EA" w:rsidRDefault="005C0B19">
            <w:pPr>
              <w:widowControl w:val="0"/>
              <w:spacing w:beforeAutospacing="1" w:line="276" w:lineRule="auto"/>
              <w:contextualSpacing/>
            </w:pPr>
            <w:r w:rsidRPr="000503EA">
              <w:t>5.2.</w:t>
            </w:r>
          </w:p>
        </w:tc>
        <w:tc>
          <w:tcPr>
            <w:tcW w:w="7943" w:type="dxa"/>
          </w:tcPr>
          <w:p w14:paraId="363443B4" w14:textId="77777777" w:rsidR="001072F0" w:rsidRPr="000503EA" w:rsidRDefault="005C0B19">
            <w:pPr>
              <w:widowControl w:val="0"/>
              <w:spacing w:beforeAutospacing="1" w:line="276" w:lineRule="auto"/>
              <w:contextualSpacing/>
              <w:jc w:val="both"/>
            </w:pPr>
            <w:r w:rsidRPr="000503EA">
              <w:rPr>
                <w:rFonts w:eastAsia="Calibri"/>
                <w:lang w:eastAsia="en-US"/>
              </w:rPr>
              <w:t xml:space="preserve">Учебно-тематический план </w:t>
            </w:r>
          </w:p>
        </w:tc>
        <w:tc>
          <w:tcPr>
            <w:tcW w:w="709" w:type="dxa"/>
            <w:vAlign w:val="bottom"/>
          </w:tcPr>
          <w:p w14:paraId="0E1613E8" w14:textId="77777777" w:rsidR="001072F0" w:rsidRPr="000503EA" w:rsidRDefault="005C0B19">
            <w:pPr>
              <w:jc w:val="center"/>
            </w:pPr>
            <w:r w:rsidRPr="000503EA">
              <w:t>8</w:t>
            </w:r>
          </w:p>
        </w:tc>
      </w:tr>
      <w:tr w:rsidR="001072F0" w:rsidRPr="000503EA" w14:paraId="19005FEC" w14:textId="77777777">
        <w:tc>
          <w:tcPr>
            <w:tcW w:w="846" w:type="dxa"/>
          </w:tcPr>
          <w:p w14:paraId="0D7700C9" w14:textId="77777777" w:rsidR="001072F0" w:rsidRPr="000503EA" w:rsidRDefault="005C0B19">
            <w:pPr>
              <w:widowControl w:val="0"/>
              <w:spacing w:beforeAutospacing="1" w:line="276" w:lineRule="auto"/>
              <w:contextualSpacing/>
            </w:pPr>
            <w:r w:rsidRPr="000503EA">
              <w:t>5.3.</w:t>
            </w:r>
          </w:p>
        </w:tc>
        <w:tc>
          <w:tcPr>
            <w:tcW w:w="7943" w:type="dxa"/>
          </w:tcPr>
          <w:p w14:paraId="2965CA55" w14:textId="77777777" w:rsidR="001072F0" w:rsidRPr="000503EA" w:rsidRDefault="005C0B19">
            <w:pPr>
              <w:widowControl w:val="0"/>
              <w:spacing w:beforeAutospacing="1" w:line="276" w:lineRule="auto"/>
              <w:contextualSpacing/>
              <w:jc w:val="both"/>
            </w:pPr>
            <w:r w:rsidRPr="000503EA">
              <w:rPr>
                <w:rFonts w:eastAsia="Calibri"/>
                <w:lang w:eastAsia="en-US"/>
              </w:rPr>
              <w:t>Содержание семинаров, практических занятий</w:t>
            </w:r>
          </w:p>
        </w:tc>
        <w:tc>
          <w:tcPr>
            <w:tcW w:w="709" w:type="dxa"/>
            <w:vAlign w:val="bottom"/>
          </w:tcPr>
          <w:p w14:paraId="410FDF90" w14:textId="77777777" w:rsidR="001072F0" w:rsidRPr="000503EA" w:rsidRDefault="005C0B19">
            <w:pPr>
              <w:jc w:val="center"/>
            </w:pPr>
            <w:r w:rsidRPr="000503EA">
              <w:t>9</w:t>
            </w:r>
          </w:p>
        </w:tc>
      </w:tr>
      <w:tr w:rsidR="001072F0" w:rsidRPr="000503EA" w14:paraId="2315E1AC" w14:textId="77777777">
        <w:tc>
          <w:tcPr>
            <w:tcW w:w="846" w:type="dxa"/>
          </w:tcPr>
          <w:p w14:paraId="3E6C9496" w14:textId="77777777" w:rsidR="001072F0" w:rsidRPr="000503EA" w:rsidRDefault="005C0B19">
            <w:pPr>
              <w:widowControl w:val="0"/>
              <w:spacing w:beforeAutospacing="1" w:line="276" w:lineRule="auto"/>
              <w:contextualSpacing/>
            </w:pPr>
            <w:r w:rsidRPr="000503EA">
              <w:t>6.</w:t>
            </w:r>
          </w:p>
        </w:tc>
        <w:tc>
          <w:tcPr>
            <w:tcW w:w="7943" w:type="dxa"/>
          </w:tcPr>
          <w:p w14:paraId="668D0CA4" w14:textId="77777777" w:rsidR="001072F0" w:rsidRPr="000503EA" w:rsidRDefault="005C0B19">
            <w:pPr>
              <w:widowControl w:val="0"/>
              <w:spacing w:beforeAutospacing="1" w:line="276" w:lineRule="auto"/>
              <w:contextualSpacing/>
              <w:jc w:val="both"/>
            </w:pPr>
            <w:r w:rsidRPr="000503EA">
              <w:rPr>
                <w:color w:val="000000"/>
              </w:rPr>
              <w:t xml:space="preserve">Перечень учебно-методического обеспечения </w:t>
            </w:r>
            <w:r w:rsidRPr="000503EA">
              <w:t>для самостоятельной работы обучающихся по дисциплине</w:t>
            </w:r>
          </w:p>
        </w:tc>
        <w:tc>
          <w:tcPr>
            <w:tcW w:w="709" w:type="dxa"/>
            <w:vAlign w:val="bottom"/>
          </w:tcPr>
          <w:p w14:paraId="4C2ADABA" w14:textId="77777777" w:rsidR="001072F0" w:rsidRPr="000503EA" w:rsidRDefault="005C0B19">
            <w:pPr>
              <w:jc w:val="center"/>
            </w:pPr>
            <w:r w:rsidRPr="000503EA">
              <w:t>10</w:t>
            </w:r>
          </w:p>
        </w:tc>
      </w:tr>
      <w:tr w:rsidR="001072F0" w:rsidRPr="000503EA" w14:paraId="32E36074" w14:textId="77777777">
        <w:tc>
          <w:tcPr>
            <w:tcW w:w="846" w:type="dxa"/>
          </w:tcPr>
          <w:p w14:paraId="197F3DA2" w14:textId="77777777" w:rsidR="001072F0" w:rsidRPr="000503EA" w:rsidRDefault="005C0B19">
            <w:pPr>
              <w:widowControl w:val="0"/>
              <w:spacing w:beforeAutospacing="1" w:line="276" w:lineRule="auto"/>
              <w:contextualSpacing/>
            </w:pPr>
            <w:r w:rsidRPr="000503EA">
              <w:t>6.1.</w:t>
            </w:r>
          </w:p>
        </w:tc>
        <w:tc>
          <w:tcPr>
            <w:tcW w:w="7943" w:type="dxa"/>
          </w:tcPr>
          <w:p w14:paraId="416C2187" w14:textId="77777777" w:rsidR="001072F0" w:rsidRPr="000503EA" w:rsidRDefault="005C0B19">
            <w:pPr>
              <w:widowControl w:val="0"/>
              <w:spacing w:beforeAutospacing="1" w:line="276" w:lineRule="auto"/>
              <w:contextualSpacing/>
              <w:jc w:val="both"/>
            </w:pPr>
            <w:r w:rsidRPr="000503EA">
              <w:t>Перечень вопросов, отводимых на самостоятельное освоение дисциплины, формы внеаудиторной самостоятельной работы</w:t>
            </w:r>
          </w:p>
        </w:tc>
        <w:tc>
          <w:tcPr>
            <w:tcW w:w="709" w:type="dxa"/>
            <w:vAlign w:val="bottom"/>
          </w:tcPr>
          <w:p w14:paraId="6C4F224A" w14:textId="77777777" w:rsidR="001072F0" w:rsidRPr="000503EA" w:rsidRDefault="005C0B19">
            <w:pPr>
              <w:jc w:val="center"/>
            </w:pPr>
            <w:r w:rsidRPr="000503EA">
              <w:t>10</w:t>
            </w:r>
          </w:p>
        </w:tc>
      </w:tr>
      <w:tr w:rsidR="001072F0" w:rsidRPr="000503EA" w14:paraId="301507F2" w14:textId="77777777">
        <w:tc>
          <w:tcPr>
            <w:tcW w:w="846" w:type="dxa"/>
          </w:tcPr>
          <w:p w14:paraId="57F80773" w14:textId="77777777" w:rsidR="001072F0" w:rsidRPr="000503EA" w:rsidRDefault="005C0B19">
            <w:pPr>
              <w:widowControl w:val="0"/>
              <w:spacing w:beforeAutospacing="1" w:line="276" w:lineRule="auto"/>
              <w:contextualSpacing/>
            </w:pPr>
            <w:r w:rsidRPr="000503EA">
              <w:t>6.2.</w:t>
            </w:r>
          </w:p>
        </w:tc>
        <w:tc>
          <w:tcPr>
            <w:tcW w:w="7943" w:type="dxa"/>
          </w:tcPr>
          <w:p w14:paraId="6142A14A" w14:textId="77777777" w:rsidR="001072F0" w:rsidRPr="000503EA" w:rsidRDefault="005C0B19">
            <w:pPr>
              <w:widowControl w:val="0"/>
              <w:spacing w:beforeAutospacing="1" w:line="276" w:lineRule="auto"/>
              <w:contextualSpacing/>
              <w:jc w:val="both"/>
            </w:pPr>
            <w:r w:rsidRPr="000503EA">
              <w:t>Перечень вопросов, заданий, тем для подготовки к текущему контролю (согласно таблице 3)</w:t>
            </w:r>
          </w:p>
        </w:tc>
        <w:tc>
          <w:tcPr>
            <w:tcW w:w="709" w:type="dxa"/>
            <w:vAlign w:val="bottom"/>
          </w:tcPr>
          <w:p w14:paraId="54327DE8" w14:textId="77777777" w:rsidR="001072F0" w:rsidRPr="000503EA" w:rsidRDefault="005C0B19">
            <w:pPr>
              <w:jc w:val="center"/>
            </w:pPr>
            <w:r w:rsidRPr="000503EA">
              <w:t>11</w:t>
            </w:r>
          </w:p>
        </w:tc>
      </w:tr>
      <w:tr w:rsidR="001072F0" w:rsidRPr="000503EA" w14:paraId="7BA5D910" w14:textId="77777777">
        <w:tc>
          <w:tcPr>
            <w:tcW w:w="846" w:type="dxa"/>
          </w:tcPr>
          <w:p w14:paraId="31DEA083" w14:textId="77777777" w:rsidR="001072F0" w:rsidRPr="000503EA" w:rsidRDefault="005C0B19">
            <w:pPr>
              <w:widowControl w:val="0"/>
              <w:spacing w:beforeAutospacing="1" w:line="276" w:lineRule="auto"/>
              <w:contextualSpacing/>
            </w:pPr>
            <w:r w:rsidRPr="000503EA">
              <w:t>6.2.1.</w:t>
            </w:r>
          </w:p>
        </w:tc>
        <w:tc>
          <w:tcPr>
            <w:tcW w:w="7943" w:type="dxa"/>
          </w:tcPr>
          <w:p w14:paraId="44C09403" w14:textId="77777777" w:rsidR="001072F0" w:rsidRPr="000503EA" w:rsidRDefault="005C0B19">
            <w:pPr>
              <w:widowControl w:val="0"/>
              <w:spacing w:beforeAutospacing="1" w:line="276" w:lineRule="auto"/>
              <w:contextualSpacing/>
              <w:jc w:val="both"/>
            </w:pPr>
            <w:r w:rsidRPr="000503EA">
              <w:t>Примерные темы домашнего творческого задания</w:t>
            </w:r>
          </w:p>
        </w:tc>
        <w:tc>
          <w:tcPr>
            <w:tcW w:w="709" w:type="dxa"/>
            <w:vAlign w:val="bottom"/>
          </w:tcPr>
          <w:p w14:paraId="2AFB0970" w14:textId="77777777" w:rsidR="001072F0" w:rsidRPr="000503EA" w:rsidRDefault="005C0B19">
            <w:pPr>
              <w:jc w:val="center"/>
            </w:pPr>
            <w:r w:rsidRPr="000503EA">
              <w:t>11</w:t>
            </w:r>
          </w:p>
        </w:tc>
      </w:tr>
      <w:tr w:rsidR="001072F0" w:rsidRPr="000503EA" w14:paraId="1E51B097" w14:textId="77777777">
        <w:tc>
          <w:tcPr>
            <w:tcW w:w="846" w:type="dxa"/>
          </w:tcPr>
          <w:p w14:paraId="248530AD" w14:textId="77777777" w:rsidR="001072F0" w:rsidRPr="000503EA" w:rsidRDefault="005C0B19">
            <w:pPr>
              <w:widowControl w:val="0"/>
              <w:spacing w:beforeAutospacing="1" w:line="276" w:lineRule="auto"/>
              <w:contextualSpacing/>
            </w:pPr>
            <w:r w:rsidRPr="000503EA">
              <w:t>7.</w:t>
            </w:r>
          </w:p>
        </w:tc>
        <w:tc>
          <w:tcPr>
            <w:tcW w:w="7943" w:type="dxa"/>
          </w:tcPr>
          <w:p w14:paraId="24A92C0D" w14:textId="77777777" w:rsidR="001072F0" w:rsidRPr="000503EA" w:rsidRDefault="005C0B19">
            <w:pPr>
              <w:widowControl w:val="0"/>
              <w:spacing w:beforeAutospacing="1" w:line="276" w:lineRule="auto"/>
              <w:contextualSpacing/>
              <w:jc w:val="both"/>
            </w:pPr>
            <w:r w:rsidRPr="000503EA">
              <w:t>Фонд оценочных средств для проведения промежуточной аттестации обучающихся по дисциплине</w:t>
            </w:r>
          </w:p>
        </w:tc>
        <w:tc>
          <w:tcPr>
            <w:tcW w:w="709" w:type="dxa"/>
            <w:vAlign w:val="bottom"/>
          </w:tcPr>
          <w:p w14:paraId="090BA1FA" w14:textId="77777777" w:rsidR="001072F0" w:rsidRPr="000503EA" w:rsidRDefault="005C0B19">
            <w:pPr>
              <w:jc w:val="center"/>
            </w:pPr>
            <w:r w:rsidRPr="000503EA">
              <w:t>13</w:t>
            </w:r>
          </w:p>
        </w:tc>
      </w:tr>
      <w:tr w:rsidR="001072F0" w:rsidRPr="000503EA" w14:paraId="20B5C981" w14:textId="77777777">
        <w:tc>
          <w:tcPr>
            <w:tcW w:w="846" w:type="dxa"/>
          </w:tcPr>
          <w:p w14:paraId="3EF0503F" w14:textId="77777777" w:rsidR="001072F0" w:rsidRPr="000503EA" w:rsidRDefault="005C0B19">
            <w:pPr>
              <w:widowControl w:val="0"/>
              <w:spacing w:beforeAutospacing="1" w:line="276" w:lineRule="auto"/>
              <w:contextualSpacing/>
            </w:pPr>
            <w:r w:rsidRPr="000503EA">
              <w:t>7.1.</w:t>
            </w:r>
          </w:p>
        </w:tc>
        <w:tc>
          <w:tcPr>
            <w:tcW w:w="7943" w:type="dxa"/>
          </w:tcPr>
          <w:p w14:paraId="24434DFD" w14:textId="77777777" w:rsidR="001072F0" w:rsidRPr="000503EA" w:rsidRDefault="005C0B19">
            <w:pPr>
              <w:widowControl w:val="0"/>
              <w:spacing w:beforeAutospacing="1" w:line="276" w:lineRule="auto"/>
              <w:contextualSpacing/>
              <w:jc w:val="both"/>
            </w:pPr>
            <w:r w:rsidRPr="000503EA">
              <w:t>Перечень компетенций с указанием этапов их формирования в процессе освоения образовательной программы</w:t>
            </w:r>
          </w:p>
        </w:tc>
        <w:tc>
          <w:tcPr>
            <w:tcW w:w="709" w:type="dxa"/>
            <w:vAlign w:val="bottom"/>
          </w:tcPr>
          <w:p w14:paraId="4513B93A" w14:textId="77777777" w:rsidR="001072F0" w:rsidRPr="000503EA" w:rsidRDefault="005C0B19">
            <w:pPr>
              <w:jc w:val="center"/>
            </w:pPr>
            <w:r w:rsidRPr="000503EA">
              <w:t>13</w:t>
            </w:r>
          </w:p>
        </w:tc>
      </w:tr>
      <w:tr w:rsidR="001072F0" w:rsidRPr="000503EA" w14:paraId="0EFB4A07" w14:textId="77777777">
        <w:tc>
          <w:tcPr>
            <w:tcW w:w="846" w:type="dxa"/>
          </w:tcPr>
          <w:p w14:paraId="79000EC2" w14:textId="77777777" w:rsidR="001072F0" w:rsidRPr="000503EA" w:rsidRDefault="005C0B19">
            <w:pPr>
              <w:widowControl w:val="0"/>
              <w:spacing w:beforeAutospacing="1" w:line="276" w:lineRule="auto"/>
              <w:contextualSpacing/>
            </w:pPr>
            <w:r w:rsidRPr="000503EA">
              <w:t>7.2.</w:t>
            </w:r>
          </w:p>
        </w:tc>
        <w:tc>
          <w:tcPr>
            <w:tcW w:w="7943" w:type="dxa"/>
          </w:tcPr>
          <w:p w14:paraId="124331D3" w14:textId="77777777" w:rsidR="001072F0" w:rsidRPr="000503EA" w:rsidRDefault="005C0B19">
            <w:pPr>
              <w:widowControl w:val="0"/>
              <w:spacing w:beforeAutospacing="1" w:line="276" w:lineRule="auto"/>
              <w:contextualSpacing/>
              <w:jc w:val="both"/>
            </w:pPr>
            <w:r w:rsidRPr="000503EA">
              <w:t>Типовые контрольные задания и материалы, необходимые для оценки знаний и умений</w:t>
            </w:r>
          </w:p>
        </w:tc>
        <w:tc>
          <w:tcPr>
            <w:tcW w:w="709" w:type="dxa"/>
            <w:vAlign w:val="bottom"/>
          </w:tcPr>
          <w:p w14:paraId="36DB1D2E" w14:textId="77777777" w:rsidR="001072F0" w:rsidRPr="000503EA" w:rsidRDefault="005C0B19">
            <w:pPr>
              <w:jc w:val="center"/>
            </w:pPr>
            <w:r w:rsidRPr="000503EA">
              <w:t>15</w:t>
            </w:r>
          </w:p>
        </w:tc>
      </w:tr>
      <w:tr w:rsidR="001072F0" w:rsidRPr="000503EA" w14:paraId="401F3710" w14:textId="77777777">
        <w:tc>
          <w:tcPr>
            <w:tcW w:w="846" w:type="dxa"/>
          </w:tcPr>
          <w:p w14:paraId="595399A0" w14:textId="77777777" w:rsidR="001072F0" w:rsidRPr="000503EA" w:rsidRDefault="005C0B19">
            <w:pPr>
              <w:widowControl w:val="0"/>
              <w:spacing w:beforeAutospacing="1" w:line="276" w:lineRule="auto"/>
              <w:contextualSpacing/>
            </w:pPr>
            <w:r w:rsidRPr="000503EA">
              <w:t>7.3.</w:t>
            </w:r>
          </w:p>
        </w:tc>
        <w:tc>
          <w:tcPr>
            <w:tcW w:w="7943" w:type="dxa"/>
          </w:tcPr>
          <w:p w14:paraId="773979F8" w14:textId="77777777" w:rsidR="001072F0" w:rsidRPr="000503EA" w:rsidRDefault="005C0B19">
            <w:pPr>
              <w:pStyle w:val="Normal1"/>
              <w:widowControl w:val="0"/>
              <w:spacing w:line="276" w:lineRule="auto"/>
              <w:jc w:val="both"/>
              <w:rPr>
                <w:iCs/>
                <w:color w:val="000000" w:themeColor="text1"/>
                <w:sz w:val="24"/>
                <w:szCs w:val="24"/>
              </w:rPr>
            </w:pPr>
            <w:r w:rsidRPr="000503EA">
              <w:rPr>
                <w:bCs/>
                <w:color w:val="000000" w:themeColor="text1"/>
                <w:sz w:val="24"/>
                <w:szCs w:val="24"/>
              </w:rPr>
              <w:t>Примерный перечень вопросов для подготовки к зачету</w:t>
            </w:r>
          </w:p>
        </w:tc>
        <w:tc>
          <w:tcPr>
            <w:tcW w:w="709" w:type="dxa"/>
            <w:vAlign w:val="bottom"/>
          </w:tcPr>
          <w:p w14:paraId="7309200B" w14:textId="77777777" w:rsidR="001072F0" w:rsidRPr="000503EA" w:rsidRDefault="005C0B19">
            <w:pPr>
              <w:jc w:val="center"/>
            </w:pPr>
            <w:r w:rsidRPr="000503EA">
              <w:t>17</w:t>
            </w:r>
          </w:p>
        </w:tc>
      </w:tr>
      <w:tr w:rsidR="001072F0" w:rsidRPr="000503EA" w14:paraId="7F5D82FF" w14:textId="77777777">
        <w:tc>
          <w:tcPr>
            <w:tcW w:w="846" w:type="dxa"/>
          </w:tcPr>
          <w:p w14:paraId="08903E67" w14:textId="77777777" w:rsidR="001072F0" w:rsidRPr="000503EA" w:rsidRDefault="005C0B19">
            <w:pPr>
              <w:widowControl w:val="0"/>
              <w:spacing w:beforeAutospacing="1" w:line="276" w:lineRule="auto"/>
              <w:contextualSpacing/>
            </w:pPr>
            <w:r w:rsidRPr="000503EA">
              <w:t>8.</w:t>
            </w:r>
          </w:p>
        </w:tc>
        <w:tc>
          <w:tcPr>
            <w:tcW w:w="7943" w:type="dxa"/>
          </w:tcPr>
          <w:p w14:paraId="20B6A3E0" w14:textId="77777777" w:rsidR="001072F0" w:rsidRPr="000503EA" w:rsidRDefault="005C0B19">
            <w:pPr>
              <w:pStyle w:val="Normal1"/>
              <w:widowControl w:val="0"/>
              <w:spacing w:line="276" w:lineRule="auto"/>
              <w:jc w:val="both"/>
              <w:rPr>
                <w:iCs/>
                <w:color w:val="000000" w:themeColor="text1"/>
                <w:sz w:val="24"/>
                <w:szCs w:val="24"/>
              </w:rPr>
            </w:pPr>
            <w:r w:rsidRPr="000503EA">
              <w:rPr>
                <w:sz w:val="24"/>
                <w:szCs w:val="24"/>
              </w:rPr>
              <w:t>Перечень основной и дополнительной учебной литературы, необходимой для освоения дисциплины</w:t>
            </w:r>
          </w:p>
        </w:tc>
        <w:tc>
          <w:tcPr>
            <w:tcW w:w="709" w:type="dxa"/>
            <w:vAlign w:val="bottom"/>
          </w:tcPr>
          <w:p w14:paraId="19B99388" w14:textId="77777777" w:rsidR="001072F0" w:rsidRPr="000503EA" w:rsidRDefault="005C0B19">
            <w:pPr>
              <w:jc w:val="center"/>
            </w:pPr>
            <w:r w:rsidRPr="000503EA">
              <w:t>19</w:t>
            </w:r>
          </w:p>
        </w:tc>
      </w:tr>
      <w:tr w:rsidR="001072F0" w:rsidRPr="000503EA" w14:paraId="39B4B627" w14:textId="77777777">
        <w:tc>
          <w:tcPr>
            <w:tcW w:w="846" w:type="dxa"/>
          </w:tcPr>
          <w:p w14:paraId="4177727D" w14:textId="77777777" w:rsidR="001072F0" w:rsidRPr="000503EA" w:rsidRDefault="005C0B19">
            <w:pPr>
              <w:widowControl w:val="0"/>
              <w:spacing w:beforeAutospacing="1" w:line="276" w:lineRule="auto"/>
              <w:contextualSpacing/>
            </w:pPr>
            <w:r w:rsidRPr="000503EA">
              <w:t>9.</w:t>
            </w:r>
          </w:p>
        </w:tc>
        <w:tc>
          <w:tcPr>
            <w:tcW w:w="7943" w:type="dxa"/>
          </w:tcPr>
          <w:p w14:paraId="1E6FF702" w14:textId="77777777" w:rsidR="001072F0" w:rsidRPr="000503EA" w:rsidRDefault="005C0B19">
            <w:pPr>
              <w:widowControl w:val="0"/>
              <w:spacing w:beforeAutospacing="1" w:line="276" w:lineRule="auto"/>
              <w:contextualSpacing/>
              <w:jc w:val="both"/>
              <w:rPr>
                <w:iCs/>
                <w:color w:val="000000" w:themeColor="text1"/>
              </w:rPr>
            </w:pPr>
            <w:r w:rsidRPr="000503EA">
              <w:t>Перечень ресурсов информационно-телекоммуникационной сети «Интернет», необходимых для освоения дисциплины</w:t>
            </w:r>
          </w:p>
        </w:tc>
        <w:tc>
          <w:tcPr>
            <w:tcW w:w="709" w:type="dxa"/>
            <w:vAlign w:val="bottom"/>
          </w:tcPr>
          <w:p w14:paraId="4863DA26" w14:textId="77777777" w:rsidR="001072F0" w:rsidRPr="000503EA" w:rsidRDefault="005C0B19">
            <w:pPr>
              <w:jc w:val="center"/>
            </w:pPr>
            <w:r w:rsidRPr="000503EA">
              <w:t>21</w:t>
            </w:r>
          </w:p>
        </w:tc>
      </w:tr>
      <w:tr w:rsidR="001072F0" w:rsidRPr="000503EA" w14:paraId="5D7C6481" w14:textId="77777777">
        <w:tc>
          <w:tcPr>
            <w:tcW w:w="846" w:type="dxa"/>
          </w:tcPr>
          <w:p w14:paraId="64BCC18B" w14:textId="77777777" w:rsidR="001072F0" w:rsidRPr="000503EA" w:rsidRDefault="005C0B19">
            <w:pPr>
              <w:widowControl w:val="0"/>
              <w:spacing w:beforeAutospacing="1" w:line="276" w:lineRule="auto"/>
              <w:contextualSpacing/>
            </w:pPr>
            <w:r w:rsidRPr="000503EA">
              <w:t>10.</w:t>
            </w:r>
          </w:p>
        </w:tc>
        <w:tc>
          <w:tcPr>
            <w:tcW w:w="7943" w:type="dxa"/>
          </w:tcPr>
          <w:p w14:paraId="3859E75C" w14:textId="77777777" w:rsidR="001072F0" w:rsidRPr="000503EA" w:rsidRDefault="005C0B19">
            <w:pPr>
              <w:widowControl w:val="0"/>
              <w:spacing w:beforeAutospacing="1" w:line="276" w:lineRule="auto"/>
              <w:contextualSpacing/>
              <w:jc w:val="both"/>
              <w:rPr>
                <w:iCs/>
                <w:color w:val="000000" w:themeColor="text1"/>
              </w:rPr>
            </w:pPr>
            <w:r w:rsidRPr="000503EA">
              <w:t>Методические указания для обучающихся по освоению дисциплины</w:t>
            </w:r>
          </w:p>
        </w:tc>
        <w:tc>
          <w:tcPr>
            <w:tcW w:w="709" w:type="dxa"/>
            <w:vAlign w:val="bottom"/>
          </w:tcPr>
          <w:p w14:paraId="6C0D838B" w14:textId="77777777" w:rsidR="001072F0" w:rsidRPr="000503EA" w:rsidRDefault="005C0B19">
            <w:pPr>
              <w:jc w:val="center"/>
            </w:pPr>
            <w:r w:rsidRPr="000503EA">
              <w:t>22</w:t>
            </w:r>
          </w:p>
        </w:tc>
      </w:tr>
      <w:tr w:rsidR="001072F0" w:rsidRPr="000503EA" w14:paraId="2118CD9E" w14:textId="77777777">
        <w:tc>
          <w:tcPr>
            <w:tcW w:w="846" w:type="dxa"/>
          </w:tcPr>
          <w:p w14:paraId="08289031" w14:textId="77777777" w:rsidR="001072F0" w:rsidRPr="000503EA" w:rsidRDefault="005C0B19">
            <w:pPr>
              <w:widowControl w:val="0"/>
              <w:spacing w:beforeAutospacing="1" w:line="276" w:lineRule="auto"/>
              <w:contextualSpacing/>
            </w:pPr>
            <w:r w:rsidRPr="000503EA">
              <w:t>11.</w:t>
            </w:r>
          </w:p>
        </w:tc>
        <w:tc>
          <w:tcPr>
            <w:tcW w:w="7943" w:type="dxa"/>
          </w:tcPr>
          <w:p w14:paraId="17306DC9" w14:textId="77777777" w:rsidR="001072F0" w:rsidRPr="000503EA" w:rsidRDefault="005C0B19">
            <w:pPr>
              <w:widowControl w:val="0"/>
              <w:spacing w:beforeAutospacing="1" w:line="276" w:lineRule="auto"/>
              <w:contextualSpacing/>
              <w:jc w:val="both"/>
            </w:pPr>
            <w:r w:rsidRPr="000503EA">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9" w:type="dxa"/>
            <w:vAlign w:val="bottom"/>
          </w:tcPr>
          <w:p w14:paraId="37F08486" w14:textId="77777777" w:rsidR="001072F0" w:rsidRPr="000503EA" w:rsidRDefault="005C0B19">
            <w:pPr>
              <w:jc w:val="center"/>
            </w:pPr>
            <w:r w:rsidRPr="000503EA">
              <w:t>22</w:t>
            </w:r>
          </w:p>
        </w:tc>
      </w:tr>
      <w:tr w:rsidR="001072F0" w:rsidRPr="000503EA" w14:paraId="7A9E0854" w14:textId="77777777">
        <w:tc>
          <w:tcPr>
            <w:tcW w:w="846" w:type="dxa"/>
          </w:tcPr>
          <w:p w14:paraId="4F94DE12" w14:textId="77777777" w:rsidR="001072F0" w:rsidRPr="000503EA" w:rsidRDefault="005C0B19">
            <w:pPr>
              <w:widowControl w:val="0"/>
              <w:spacing w:beforeAutospacing="1" w:line="276" w:lineRule="auto"/>
              <w:contextualSpacing/>
            </w:pPr>
            <w:r w:rsidRPr="000503EA">
              <w:t>12.</w:t>
            </w:r>
          </w:p>
        </w:tc>
        <w:tc>
          <w:tcPr>
            <w:tcW w:w="7943" w:type="dxa"/>
          </w:tcPr>
          <w:p w14:paraId="1D1830CF" w14:textId="77777777" w:rsidR="001072F0" w:rsidRPr="000503EA" w:rsidRDefault="005C0B19">
            <w:pPr>
              <w:widowControl w:val="0"/>
              <w:spacing w:beforeAutospacing="1" w:line="276" w:lineRule="auto"/>
              <w:contextualSpacing/>
              <w:jc w:val="both"/>
            </w:pPr>
            <w:r w:rsidRPr="000503EA">
              <w:t>Описание материально-технической базы, необходимой для осуществления образовательного процесса по дисциплине</w:t>
            </w:r>
          </w:p>
        </w:tc>
        <w:tc>
          <w:tcPr>
            <w:tcW w:w="709" w:type="dxa"/>
            <w:vAlign w:val="bottom"/>
          </w:tcPr>
          <w:p w14:paraId="441527A0" w14:textId="77777777" w:rsidR="001072F0" w:rsidRPr="000503EA" w:rsidRDefault="005C0B19">
            <w:pPr>
              <w:jc w:val="center"/>
            </w:pPr>
            <w:r w:rsidRPr="000503EA">
              <w:t>23</w:t>
            </w:r>
          </w:p>
        </w:tc>
      </w:tr>
    </w:tbl>
    <w:p w14:paraId="1BB26B3D" w14:textId="77777777" w:rsidR="001072F0" w:rsidRPr="000503EA" w:rsidRDefault="001072F0">
      <w:pPr>
        <w:sectPr w:rsidR="001072F0" w:rsidRPr="000503EA" w:rsidSect="0028270C">
          <w:footerReference w:type="default" r:id="rId9"/>
          <w:footerReference w:type="first" r:id="rId10"/>
          <w:pgSz w:w="11906" w:h="16838"/>
          <w:pgMar w:top="1134" w:right="851" w:bottom="1134" w:left="1701" w:header="0" w:footer="709" w:gutter="0"/>
          <w:cols w:space="720"/>
          <w:titlePg/>
          <w:docGrid w:linePitch="360"/>
        </w:sectPr>
      </w:pPr>
    </w:p>
    <w:p w14:paraId="26C8CC38" w14:textId="77777777" w:rsidR="001072F0" w:rsidRPr="000503EA" w:rsidRDefault="005C0B19">
      <w:pPr>
        <w:spacing w:line="360" w:lineRule="auto"/>
        <w:ind w:firstLine="709"/>
        <w:rPr>
          <w:b/>
          <w:sz w:val="28"/>
          <w:szCs w:val="28"/>
        </w:rPr>
      </w:pPr>
      <w:r w:rsidRPr="000503EA">
        <w:rPr>
          <w:b/>
          <w:sz w:val="28"/>
          <w:szCs w:val="28"/>
        </w:rPr>
        <w:lastRenderedPageBreak/>
        <w:t xml:space="preserve">1. Наименование дисциплины </w:t>
      </w:r>
    </w:p>
    <w:p w14:paraId="004F37A5" w14:textId="77777777" w:rsidR="001072F0" w:rsidRPr="000503EA" w:rsidRDefault="005C0B19">
      <w:pPr>
        <w:spacing w:line="360" w:lineRule="auto"/>
        <w:ind w:firstLine="709"/>
        <w:jc w:val="both"/>
        <w:rPr>
          <w:b/>
          <w:sz w:val="28"/>
          <w:szCs w:val="28"/>
        </w:rPr>
      </w:pPr>
      <w:r w:rsidRPr="000503EA">
        <w:rPr>
          <w:sz w:val="28"/>
          <w:szCs w:val="28"/>
        </w:rPr>
        <w:t>Наименование дисциплины – «</w:t>
      </w:r>
      <w:r w:rsidRPr="000503EA">
        <w:rPr>
          <w:color w:val="000000"/>
          <w:sz w:val="26"/>
          <w:szCs w:val="26"/>
        </w:rPr>
        <w:t>Цифровая аналитика данных</w:t>
      </w:r>
      <w:r w:rsidRPr="000503EA">
        <w:rPr>
          <w:sz w:val="28"/>
          <w:szCs w:val="28"/>
        </w:rPr>
        <w:t xml:space="preserve">» </w:t>
      </w:r>
    </w:p>
    <w:p w14:paraId="7A166A5D" w14:textId="77777777" w:rsidR="001072F0" w:rsidRPr="000503EA" w:rsidRDefault="005C0B19">
      <w:pPr>
        <w:spacing w:line="360" w:lineRule="auto"/>
        <w:ind w:firstLine="709"/>
        <w:jc w:val="both"/>
        <w:rPr>
          <w:b/>
          <w:sz w:val="28"/>
          <w:szCs w:val="28"/>
        </w:rPr>
      </w:pPr>
      <w:r w:rsidRPr="000503EA">
        <w:rPr>
          <w:rFonts w:asciiTheme="minorHAnsi" w:hAnsiTheme="minorHAnsi"/>
          <w:b/>
          <w:sz w:val="28"/>
          <w:szCs w:val="28"/>
        </w:rPr>
        <w:t>1.</w:t>
      </w:r>
      <w:r w:rsidRPr="000503EA">
        <w:rPr>
          <w:rFonts w:ascii="Times New Roman,Bold" w:hAnsi="Times New Roman,Bold"/>
          <w:b/>
          <w:sz w:val="28"/>
          <w:szCs w:val="28"/>
        </w:rPr>
        <w:t xml:space="preserve"> </w:t>
      </w:r>
      <w:r w:rsidRPr="000503E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FB5F2F" w14:textId="77777777" w:rsidR="001072F0" w:rsidRPr="000503EA" w:rsidRDefault="001072F0">
      <w:pPr>
        <w:spacing w:line="360" w:lineRule="auto"/>
        <w:ind w:firstLine="709"/>
        <w:contextualSpacing/>
        <w:jc w:val="both"/>
        <w:rPr>
          <w:sz w:val="28"/>
          <w:szCs w:val="28"/>
        </w:rPr>
      </w:pPr>
    </w:p>
    <w:p w14:paraId="6E7F576D" w14:textId="77777777" w:rsidR="001072F0" w:rsidRPr="000503EA" w:rsidRDefault="005C0B19">
      <w:pPr>
        <w:spacing w:line="360" w:lineRule="auto"/>
        <w:ind w:firstLine="709"/>
        <w:contextualSpacing/>
        <w:jc w:val="both"/>
        <w:rPr>
          <w:sz w:val="28"/>
          <w:szCs w:val="28"/>
        </w:rPr>
      </w:pPr>
      <w:r w:rsidRPr="000503EA">
        <w:rPr>
          <w:sz w:val="28"/>
          <w:szCs w:val="28"/>
        </w:rPr>
        <w:t xml:space="preserve">Дисциплина обеспечивает достижение следующих результатов, </w:t>
      </w:r>
      <w:r w:rsidRPr="000503EA">
        <w:rPr>
          <w:iCs/>
          <w:sz w:val="28"/>
          <w:szCs w:val="28"/>
        </w:rPr>
        <w:t>соотнесённых с планируемыми результатами освоения образовательной программы</w:t>
      </w:r>
      <w:r w:rsidRPr="000503EA">
        <w:rPr>
          <w:sz w:val="28"/>
          <w:szCs w:val="28"/>
        </w:rPr>
        <w:t>.</w:t>
      </w:r>
    </w:p>
    <w:p w14:paraId="2649EA22" w14:textId="77777777" w:rsidR="001072F0" w:rsidRPr="000503EA" w:rsidRDefault="005C0B19">
      <w:pPr>
        <w:ind w:firstLine="709"/>
        <w:contextualSpacing/>
        <w:jc w:val="right"/>
        <w:rPr>
          <w:sz w:val="28"/>
          <w:szCs w:val="28"/>
        </w:rPr>
      </w:pPr>
      <w:r w:rsidRPr="000503EA">
        <w:rPr>
          <w:sz w:val="28"/>
          <w:szCs w:val="28"/>
        </w:rPr>
        <w:t>Таблица 1</w:t>
      </w:r>
    </w:p>
    <w:tbl>
      <w:tblPr>
        <w:tblStyle w:val="27"/>
        <w:tblW w:w="9635" w:type="dxa"/>
        <w:tblLayout w:type="fixed"/>
        <w:tblLook w:val="04A0" w:firstRow="1" w:lastRow="0" w:firstColumn="1" w:lastColumn="0" w:noHBand="0" w:noVBand="1"/>
      </w:tblPr>
      <w:tblGrid>
        <w:gridCol w:w="994"/>
        <w:gridCol w:w="2262"/>
        <w:gridCol w:w="2552"/>
        <w:gridCol w:w="3827"/>
      </w:tblGrid>
      <w:tr w:rsidR="001072F0" w:rsidRPr="000503EA" w14:paraId="133DAEA4" w14:textId="77777777" w:rsidTr="00871D75">
        <w:trPr>
          <w:trHeight w:val="1040"/>
        </w:trPr>
        <w:tc>
          <w:tcPr>
            <w:tcW w:w="994" w:type="dxa"/>
          </w:tcPr>
          <w:p w14:paraId="7CA7E5CD" w14:textId="77777777" w:rsidR="001072F0" w:rsidRPr="00871D75" w:rsidRDefault="005C0B19">
            <w:pPr>
              <w:widowControl w:val="0"/>
              <w:jc w:val="center"/>
              <w:rPr>
                <w:b/>
                <w:shd w:val="clear" w:color="auto" w:fill="FFFFFF"/>
              </w:rPr>
            </w:pPr>
            <w:r w:rsidRPr="00871D75">
              <w:rPr>
                <w:b/>
              </w:rPr>
              <w:t>Код компетенции</w:t>
            </w:r>
          </w:p>
        </w:tc>
        <w:tc>
          <w:tcPr>
            <w:tcW w:w="2262" w:type="dxa"/>
          </w:tcPr>
          <w:p w14:paraId="5027E64D" w14:textId="77777777" w:rsidR="001072F0" w:rsidRPr="00871D75" w:rsidRDefault="005C0B19">
            <w:pPr>
              <w:widowControl w:val="0"/>
              <w:jc w:val="center"/>
              <w:rPr>
                <w:b/>
              </w:rPr>
            </w:pPr>
            <w:r w:rsidRPr="00871D75">
              <w:rPr>
                <w:b/>
              </w:rPr>
              <w:t>Наименование компетенции</w:t>
            </w:r>
          </w:p>
        </w:tc>
        <w:tc>
          <w:tcPr>
            <w:tcW w:w="2552" w:type="dxa"/>
          </w:tcPr>
          <w:p w14:paraId="25BB097E" w14:textId="77777777" w:rsidR="001072F0" w:rsidRPr="00871D75" w:rsidRDefault="005C0B19">
            <w:pPr>
              <w:widowControl w:val="0"/>
              <w:tabs>
                <w:tab w:val="left" w:pos="0"/>
              </w:tabs>
              <w:jc w:val="center"/>
              <w:rPr>
                <w:b/>
              </w:rPr>
            </w:pPr>
            <w:r w:rsidRPr="00871D75">
              <w:rPr>
                <w:b/>
              </w:rPr>
              <w:t>Индикаторы достижения компетенции</w:t>
            </w:r>
          </w:p>
        </w:tc>
        <w:tc>
          <w:tcPr>
            <w:tcW w:w="3827" w:type="dxa"/>
          </w:tcPr>
          <w:p w14:paraId="1367E15F" w14:textId="77777777" w:rsidR="001072F0" w:rsidRPr="00871D75" w:rsidRDefault="005C0B19">
            <w:pPr>
              <w:pStyle w:val="aff9"/>
              <w:widowControl w:val="0"/>
              <w:jc w:val="center"/>
              <w:rPr>
                <w:b/>
              </w:rPr>
            </w:pPr>
            <w:r w:rsidRPr="00871D75">
              <w:rPr>
                <w:b/>
                <w:color w:val="000000" w:themeColor="text1"/>
              </w:rPr>
              <w:t>Результаты обучения (умения и знания), соотнесенные с компетенциями/индикаторами достижения компетенции</w:t>
            </w:r>
          </w:p>
        </w:tc>
      </w:tr>
      <w:tr w:rsidR="001072F0" w:rsidRPr="000503EA" w14:paraId="2C299FB4" w14:textId="77777777" w:rsidTr="00871D75">
        <w:tc>
          <w:tcPr>
            <w:tcW w:w="994" w:type="dxa"/>
            <w:vMerge w:val="restart"/>
          </w:tcPr>
          <w:p w14:paraId="406174BD" w14:textId="77777777" w:rsidR="001072F0" w:rsidRPr="00871D75" w:rsidRDefault="001072F0">
            <w:pPr>
              <w:widowControl w:val="0"/>
              <w:jc w:val="both"/>
              <w:rPr>
                <w:color w:val="0D0D0D" w:themeColor="text1" w:themeTint="F2"/>
              </w:rPr>
            </w:pPr>
          </w:p>
          <w:p w14:paraId="75C8421C" w14:textId="77777777" w:rsidR="001072F0" w:rsidRPr="00871D75" w:rsidRDefault="001072F0">
            <w:pPr>
              <w:widowControl w:val="0"/>
              <w:jc w:val="both"/>
              <w:rPr>
                <w:color w:val="0D0D0D" w:themeColor="text1" w:themeTint="F2"/>
              </w:rPr>
            </w:pPr>
          </w:p>
          <w:p w14:paraId="1E9D2901" w14:textId="77777777" w:rsidR="001072F0" w:rsidRPr="00871D75" w:rsidRDefault="001072F0">
            <w:pPr>
              <w:widowControl w:val="0"/>
              <w:jc w:val="both"/>
              <w:rPr>
                <w:color w:val="0D0D0D" w:themeColor="text1" w:themeTint="F2"/>
              </w:rPr>
            </w:pPr>
          </w:p>
          <w:p w14:paraId="0E3AD685" w14:textId="77777777" w:rsidR="001072F0" w:rsidRPr="00871D75" w:rsidRDefault="001072F0">
            <w:pPr>
              <w:widowControl w:val="0"/>
              <w:jc w:val="both"/>
              <w:rPr>
                <w:color w:val="0D0D0D" w:themeColor="text1" w:themeTint="F2"/>
              </w:rPr>
            </w:pPr>
          </w:p>
          <w:p w14:paraId="024466EA" w14:textId="77777777" w:rsidR="001072F0" w:rsidRPr="00871D75" w:rsidRDefault="001072F0">
            <w:pPr>
              <w:widowControl w:val="0"/>
              <w:jc w:val="both"/>
              <w:rPr>
                <w:color w:val="0D0D0D" w:themeColor="text1" w:themeTint="F2"/>
              </w:rPr>
            </w:pPr>
          </w:p>
          <w:p w14:paraId="152CD423" w14:textId="77777777" w:rsidR="001072F0" w:rsidRPr="00871D75" w:rsidRDefault="001072F0">
            <w:pPr>
              <w:widowControl w:val="0"/>
              <w:jc w:val="both"/>
              <w:rPr>
                <w:color w:val="0D0D0D" w:themeColor="text1" w:themeTint="F2"/>
              </w:rPr>
            </w:pPr>
          </w:p>
          <w:p w14:paraId="73D2EDE0" w14:textId="77777777" w:rsidR="001072F0" w:rsidRPr="00871D75" w:rsidRDefault="001072F0">
            <w:pPr>
              <w:widowControl w:val="0"/>
              <w:jc w:val="both"/>
              <w:rPr>
                <w:color w:val="0D0D0D" w:themeColor="text1" w:themeTint="F2"/>
              </w:rPr>
            </w:pPr>
          </w:p>
          <w:p w14:paraId="7DFC8CD4" w14:textId="77777777" w:rsidR="001072F0" w:rsidRPr="00871D75" w:rsidRDefault="001072F0">
            <w:pPr>
              <w:widowControl w:val="0"/>
              <w:jc w:val="both"/>
              <w:rPr>
                <w:color w:val="0D0D0D" w:themeColor="text1" w:themeTint="F2"/>
              </w:rPr>
            </w:pPr>
          </w:p>
          <w:p w14:paraId="5CB394EE" w14:textId="77777777" w:rsidR="001072F0" w:rsidRPr="00871D75" w:rsidRDefault="001072F0">
            <w:pPr>
              <w:widowControl w:val="0"/>
              <w:jc w:val="both"/>
              <w:rPr>
                <w:color w:val="0D0D0D" w:themeColor="text1" w:themeTint="F2"/>
              </w:rPr>
            </w:pPr>
          </w:p>
          <w:p w14:paraId="7065484C" w14:textId="77777777" w:rsidR="001072F0" w:rsidRPr="00871D75" w:rsidRDefault="001072F0">
            <w:pPr>
              <w:widowControl w:val="0"/>
              <w:jc w:val="both"/>
              <w:rPr>
                <w:color w:val="0D0D0D" w:themeColor="text1" w:themeTint="F2"/>
              </w:rPr>
            </w:pPr>
          </w:p>
          <w:p w14:paraId="789383A4" w14:textId="77777777" w:rsidR="001072F0" w:rsidRPr="00871D75" w:rsidRDefault="001072F0">
            <w:pPr>
              <w:widowControl w:val="0"/>
              <w:jc w:val="both"/>
              <w:rPr>
                <w:color w:val="0D0D0D" w:themeColor="text1" w:themeTint="F2"/>
              </w:rPr>
            </w:pPr>
          </w:p>
          <w:p w14:paraId="4E2E2A7B" w14:textId="77777777" w:rsidR="001072F0" w:rsidRPr="00871D75" w:rsidRDefault="001072F0">
            <w:pPr>
              <w:widowControl w:val="0"/>
              <w:jc w:val="both"/>
              <w:rPr>
                <w:color w:val="0D0D0D" w:themeColor="text1" w:themeTint="F2"/>
              </w:rPr>
            </w:pPr>
          </w:p>
          <w:p w14:paraId="5C208CEB" w14:textId="77777777" w:rsidR="001072F0" w:rsidRPr="00871D75" w:rsidRDefault="001072F0">
            <w:pPr>
              <w:widowControl w:val="0"/>
              <w:jc w:val="both"/>
              <w:rPr>
                <w:color w:val="0D0D0D" w:themeColor="text1" w:themeTint="F2"/>
              </w:rPr>
            </w:pPr>
          </w:p>
          <w:p w14:paraId="67CB0436" w14:textId="77777777" w:rsidR="001072F0" w:rsidRPr="00871D75" w:rsidRDefault="001072F0">
            <w:pPr>
              <w:widowControl w:val="0"/>
              <w:jc w:val="both"/>
              <w:rPr>
                <w:color w:val="0D0D0D" w:themeColor="text1" w:themeTint="F2"/>
              </w:rPr>
            </w:pPr>
          </w:p>
          <w:p w14:paraId="726D7A95" w14:textId="77777777" w:rsidR="001072F0" w:rsidRPr="00871D75" w:rsidRDefault="001072F0">
            <w:pPr>
              <w:widowControl w:val="0"/>
              <w:jc w:val="both"/>
              <w:rPr>
                <w:color w:val="0D0D0D" w:themeColor="text1" w:themeTint="F2"/>
              </w:rPr>
            </w:pPr>
          </w:p>
          <w:p w14:paraId="6D04A6B4" w14:textId="77777777" w:rsidR="001072F0" w:rsidRPr="00871D75" w:rsidRDefault="001072F0">
            <w:pPr>
              <w:widowControl w:val="0"/>
              <w:jc w:val="both"/>
              <w:rPr>
                <w:color w:val="0D0D0D" w:themeColor="text1" w:themeTint="F2"/>
              </w:rPr>
            </w:pPr>
          </w:p>
          <w:p w14:paraId="667C3BE7" w14:textId="77777777" w:rsidR="001072F0" w:rsidRPr="00871D75" w:rsidRDefault="001072F0">
            <w:pPr>
              <w:widowControl w:val="0"/>
              <w:jc w:val="both"/>
              <w:rPr>
                <w:color w:val="0D0D0D" w:themeColor="text1" w:themeTint="F2"/>
              </w:rPr>
            </w:pPr>
          </w:p>
          <w:p w14:paraId="4712F824" w14:textId="77777777" w:rsidR="001072F0" w:rsidRPr="00871D75" w:rsidRDefault="005C0B19">
            <w:pPr>
              <w:widowControl w:val="0"/>
              <w:jc w:val="both"/>
              <w:rPr>
                <w:color w:val="0D0D0D" w:themeColor="text1" w:themeTint="F2"/>
              </w:rPr>
            </w:pPr>
            <w:r w:rsidRPr="00871D75">
              <w:rPr>
                <w:color w:val="0D0D0D" w:themeColor="text1" w:themeTint="F2"/>
              </w:rPr>
              <w:t>ОПК-4</w:t>
            </w:r>
          </w:p>
        </w:tc>
        <w:tc>
          <w:tcPr>
            <w:tcW w:w="2262" w:type="dxa"/>
            <w:vMerge w:val="restart"/>
            <w:vAlign w:val="center"/>
          </w:tcPr>
          <w:p w14:paraId="3DC65425" w14:textId="77777777" w:rsidR="001072F0" w:rsidRPr="00871D75" w:rsidRDefault="001072F0" w:rsidP="00871D75">
            <w:pPr>
              <w:widowControl w:val="0"/>
              <w:jc w:val="both"/>
              <w:rPr>
                <w:color w:val="0D0D0D"/>
              </w:rPr>
            </w:pPr>
          </w:p>
          <w:p w14:paraId="7C96EBD3" w14:textId="77777777" w:rsidR="001072F0" w:rsidRPr="00871D75" w:rsidRDefault="005C0B19" w:rsidP="00871D75">
            <w:pPr>
              <w:widowControl w:val="0"/>
              <w:jc w:val="both"/>
              <w:rPr>
                <w:color w:val="0D0D0D"/>
              </w:rPr>
            </w:pPr>
            <w:r w:rsidRPr="00871D75">
              <w:rPr>
                <w:color w:val="0D0D0D"/>
              </w:rPr>
              <w:t>Способен использовать современные информационные технологии и компьютерные системы при решении задач профессиональной деятельности, соблюдая требования информационной безопасности в целях защиты информации</w:t>
            </w:r>
          </w:p>
        </w:tc>
        <w:tc>
          <w:tcPr>
            <w:tcW w:w="2552" w:type="dxa"/>
          </w:tcPr>
          <w:p w14:paraId="44E1FC6E" w14:textId="03E5CEBB" w:rsidR="001072F0" w:rsidRPr="00871D75" w:rsidRDefault="00871D75">
            <w:pPr>
              <w:widowControl w:val="0"/>
              <w:tabs>
                <w:tab w:val="left" w:pos="0"/>
              </w:tabs>
              <w:contextualSpacing/>
              <w:jc w:val="both"/>
              <w:rPr>
                <w:color w:val="0D0D0D"/>
              </w:rPr>
            </w:pPr>
            <w:r>
              <w:rPr>
                <w:color w:val="0D0D0D"/>
              </w:rPr>
              <w:t>1.</w:t>
            </w:r>
            <w:r w:rsidR="005C0B19" w:rsidRPr="00871D75">
              <w:rPr>
                <w:color w:val="0D0D0D"/>
              </w:rPr>
              <w:t>Использует современные информационные технологии и компьютерные системы при решении задач профессиональной деятельности</w:t>
            </w:r>
          </w:p>
          <w:p w14:paraId="2C9DEEB0" w14:textId="77777777" w:rsidR="001072F0" w:rsidRPr="00871D75" w:rsidRDefault="001072F0">
            <w:pPr>
              <w:widowControl w:val="0"/>
              <w:tabs>
                <w:tab w:val="left" w:pos="0"/>
              </w:tabs>
              <w:contextualSpacing/>
              <w:jc w:val="both"/>
              <w:rPr>
                <w:color w:val="0D0D0D"/>
              </w:rPr>
            </w:pPr>
          </w:p>
        </w:tc>
        <w:tc>
          <w:tcPr>
            <w:tcW w:w="3827" w:type="dxa"/>
          </w:tcPr>
          <w:p w14:paraId="41DAB0E7" w14:textId="77777777" w:rsidR="001072F0" w:rsidRPr="00871D75" w:rsidRDefault="005C0B19">
            <w:pPr>
              <w:widowControl w:val="0"/>
              <w:tabs>
                <w:tab w:val="left" w:pos="0"/>
              </w:tabs>
              <w:contextualSpacing/>
              <w:jc w:val="both"/>
              <w:rPr>
                <w:b/>
                <w:bCs/>
                <w:i/>
                <w:iCs/>
                <w:color w:val="000000" w:themeColor="text1"/>
              </w:rPr>
            </w:pPr>
            <w:r w:rsidRPr="00871D75">
              <w:rPr>
                <w:b/>
                <w:bCs/>
                <w:i/>
                <w:iCs/>
                <w:color w:val="000000" w:themeColor="text1"/>
              </w:rPr>
              <w:t xml:space="preserve">Знать: </w:t>
            </w:r>
          </w:p>
          <w:p w14:paraId="7DC15505" w14:textId="77777777" w:rsidR="001072F0" w:rsidRPr="00871D75" w:rsidRDefault="005C0B19">
            <w:pPr>
              <w:widowControl w:val="0"/>
              <w:tabs>
                <w:tab w:val="left" w:pos="0"/>
              </w:tabs>
              <w:contextualSpacing/>
              <w:jc w:val="both"/>
              <w:rPr>
                <w:color w:val="000000" w:themeColor="text1"/>
              </w:rPr>
            </w:pPr>
            <w:r w:rsidRPr="00871D75">
              <w:rPr>
                <w:color w:val="000000" w:themeColor="text1"/>
              </w:rPr>
              <w:t>Современные информационные технологии и компьютерные системы для решения задач профессиональной деятельности.</w:t>
            </w:r>
          </w:p>
          <w:p w14:paraId="7CE7AF7A" w14:textId="77777777" w:rsidR="001072F0" w:rsidRPr="00871D75" w:rsidRDefault="001072F0">
            <w:pPr>
              <w:widowControl w:val="0"/>
              <w:tabs>
                <w:tab w:val="left" w:pos="0"/>
              </w:tabs>
              <w:contextualSpacing/>
              <w:jc w:val="both"/>
              <w:rPr>
                <w:b/>
                <w:bCs/>
                <w:color w:val="000000" w:themeColor="text1"/>
              </w:rPr>
            </w:pPr>
          </w:p>
          <w:p w14:paraId="5F43D587" w14:textId="77777777" w:rsidR="001072F0" w:rsidRPr="00871D75" w:rsidRDefault="005C0B19">
            <w:pPr>
              <w:widowControl w:val="0"/>
              <w:tabs>
                <w:tab w:val="left" w:pos="0"/>
              </w:tabs>
              <w:contextualSpacing/>
              <w:jc w:val="both"/>
              <w:rPr>
                <w:b/>
                <w:bCs/>
                <w:i/>
                <w:iCs/>
                <w:color w:val="000000" w:themeColor="text1"/>
              </w:rPr>
            </w:pPr>
            <w:r w:rsidRPr="00871D75">
              <w:rPr>
                <w:b/>
                <w:bCs/>
                <w:i/>
                <w:iCs/>
                <w:color w:val="000000" w:themeColor="text1"/>
              </w:rPr>
              <w:t>Уметь:</w:t>
            </w:r>
          </w:p>
          <w:p w14:paraId="48637FC6" w14:textId="77777777" w:rsidR="001072F0" w:rsidRPr="00871D75" w:rsidRDefault="005C0B19">
            <w:pPr>
              <w:widowControl w:val="0"/>
              <w:shd w:val="clear" w:color="auto" w:fill="FFFFFF"/>
              <w:jc w:val="both"/>
              <w:rPr>
                <w:color w:val="000000"/>
              </w:rPr>
            </w:pPr>
            <w:r w:rsidRPr="00871D75">
              <w:rPr>
                <w:color w:val="000000" w:themeColor="text1"/>
              </w:rPr>
              <w:t>Применять в профессиональной деятельности современные информационные технологии и компьютерные системы.</w:t>
            </w:r>
          </w:p>
        </w:tc>
      </w:tr>
      <w:tr w:rsidR="001072F0" w:rsidRPr="000503EA" w14:paraId="38FE0F58" w14:textId="77777777" w:rsidTr="00871D75">
        <w:tc>
          <w:tcPr>
            <w:tcW w:w="994" w:type="dxa"/>
            <w:vMerge/>
          </w:tcPr>
          <w:p w14:paraId="53E08EE3" w14:textId="77777777" w:rsidR="001072F0" w:rsidRPr="00871D75" w:rsidRDefault="001072F0">
            <w:pPr>
              <w:widowControl w:val="0"/>
              <w:jc w:val="both"/>
              <w:rPr>
                <w:color w:val="0D0D0D" w:themeColor="text1" w:themeTint="F2"/>
              </w:rPr>
            </w:pPr>
          </w:p>
        </w:tc>
        <w:tc>
          <w:tcPr>
            <w:tcW w:w="2262" w:type="dxa"/>
            <w:vMerge/>
          </w:tcPr>
          <w:p w14:paraId="68D673C7" w14:textId="77777777" w:rsidR="001072F0" w:rsidRPr="00871D75" w:rsidRDefault="001072F0">
            <w:pPr>
              <w:widowControl w:val="0"/>
              <w:jc w:val="both"/>
              <w:rPr>
                <w:color w:val="0D0D0D"/>
              </w:rPr>
            </w:pPr>
          </w:p>
        </w:tc>
        <w:tc>
          <w:tcPr>
            <w:tcW w:w="2552" w:type="dxa"/>
          </w:tcPr>
          <w:p w14:paraId="062486EB" w14:textId="1BED1C20" w:rsidR="001072F0" w:rsidRPr="00871D75" w:rsidRDefault="00871D75">
            <w:pPr>
              <w:pStyle w:val="affa"/>
              <w:widowControl w:val="0"/>
              <w:tabs>
                <w:tab w:val="left" w:pos="0"/>
              </w:tabs>
              <w:ind w:left="0"/>
              <w:contextualSpacing/>
              <w:jc w:val="both"/>
              <w:rPr>
                <w:color w:val="0D0D0D"/>
              </w:rPr>
            </w:pPr>
            <w:r>
              <w:rPr>
                <w:color w:val="0D0D0D"/>
              </w:rPr>
              <w:t>2.</w:t>
            </w:r>
            <w:r w:rsidR="005C0B19" w:rsidRPr="00871D75">
              <w:rPr>
                <w:color w:val="0D0D0D"/>
              </w:rPr>
              <w:t>Отбирает и анализирует информацию, размещенную в информационных системах.</w:t>
            </w:r>
          </w:p>
        </w:tc>
        <w:tc>
          <w:tcPr>
            <w:tcW w:w="3827" w:type="dxa"/>
          </w:tcPr>
          <w:p w14:paraId="42588EE2" w14:textId="77777777" w:rsidR="001072F0" w:rsidRPr="00871D75" w:rsidRDefault="005C0B19">
            <w:pPr>
              <w:widowControl w:val="0"/>
              <w:tabs>
                <w:tab w:val="left" w:pos="0"/>
              </w:tabs>
              <w:contextualSpacing/>
              <w:jc w:val="both"/>
              <w:rPr>
                <w:b/>
                <w:bCs/>
                <w:i/>
                <w:iCs/>
                <w:color w:val="000000" w:themeColor="text1"/>
              </w:rPr>
            </w:pPr>
            <w:r w:rsidRPr="00871D75">
              <w:rPr>
                <w:b/>
                <w:bCs/>
                <w:i/>
                <w:iCs/>
                <w:color w:val="000000" w:themeColor="text1"/>
              </w:rPr>
              <w:t xml:space="preserve">Знать: </w:t>
            </w:r>
          </w:p>
          <w:p w14:paraId="5A6E3FB4" w14:textId="77777777" w:rsidR="001072F0" w:rsidRPr="00871D75" w:rsidRDefault="005C0B19">
            <w:pPr>
              <w:widowControl w:val="0"/>
              <w:tabs>
                <w:tab w:val="left" w:pos="0"/>
              </w:tabs>
              <w:contextualSpacing/>
              <w:jc w:val="both"/>
              <w:rPr>
                <w:color w:val="000000" w:themeColor="text1"/>
              </w:rPr>
            </w:pPr>
            <w:r w:rsidRPr="00871D75">
              <w:rPr>
                <w:color w:val="000000" w:themeColor="text1"/>
              </w:rPr>
              <w:t>Методы и принципы отбора и анализа информации, размещенной в информационных системах.</w:t>
            </w:r>
          </w:p>
          <w:p w14:paraId="528EC0CB" w14:textId="77777777" w:rsidR="001072F0" w:rsidRPr="00871D75" w:rsidRDefault="001072F0">
            <w:pPr>
              <w:widowControl w:val="0"/>
              <w:tabs>
                <w:tab w:val="left" w:pos="0"/>
              </w:tabs>
              <w:contextualSpacing/>
              <w:jc w:val="both"/>
              <w:rPr>
                <w:b/>
                <w:bCs/>
                <w:color w:val="000000" w:themeColor="text1"/>
              </w:rPr>
            </w:pPr>
          </w:p>
          <w:p w14:paraId="498714DF" w14:textId="77777777" w:rsidR="001072F0" w:rsidRPr="00871D75" w:rsidRDefault="005C0B19">
            <w:pPr>
              <w:widowControl w:val="0"/>
              <w:tabs>
                <w:tab w:val="left" w:pos="0"/>
              </w:tabs>
              <w:contextualSpacing/>
              <w:jc w:val="both"/>
              <w:rPr>
                <w:b/>
                <w:bCs/>
                <w:i/>
                <w:iCs/>
                <w:color w:val="000000" w:themeColor="text1"/>
              </w:rPr>
            </w:pPr>
            <w:r w:rsidRPr="00871D75">
              <w:rPr>
                <w:b/>
                <w:bCs/>
                <w:i/>
                <w:iCs/>
                <w:color w:val="000000" w:themeColor="text1"/>
              </w:rPr>
              <w:t>Уметь:</w:t>
            </w:r>
          </w:p>
          <w:p w14:paraId="5E3882C8" w14:textId="77777777" w:rsidR="001072F0" w:rsidRPr="00871D75" w:rsidRDefault="005C0B19">
            <w:pPr>
              <w:pStyle w:val="Default"/>
              <w:widowControl w:val="0"/>
              <w:jc w:val="both"/>
              <w:rPr>
                <w:rFonts w:ascii="Times New Roman" w:hAnsi="Times New Roman" w:cs="Times New Roman"/>
                <w:color w:val="auto"/>
              </w:rPr>
            </w:pPr>
            <w:r w:rsidRPr="00871D75">
              <w:rPr>
                <w:rFonts w:ascii="Times New Roman" w:hAnsi="Times New Roman" w:cs="Times New Roman"/>
                <w:color w:val="000000" w:themeColor="text1"/>
              </w:rPr>
              <w:t>Отбирать и анализировать информацию, размещенную в информационных системах.</w:t>
            </w:r>
          </w:p>
        </w:tc>
      </w:tr>
      <w:tr w:rsidR="001072F0" w:rsidRPr="000503EA" w14:paraId="5BEB30C0" w14:textId="77777777" w:rsidTr="00871D75">
        <w:tc>
          <w:tcPr>
            <w:tcW w:w="994" w:type="dxa"/>
            <w:vMerge/>
          </w:tcPr>
          <w:p w14:paraId="059F70E6" w14:textId="77777777" w:rsidR="001072F0" w:rsidRPr="00871D75" w:rsidRDefault="001072F0">
            <w:pPr>
              <w:widowControl w:val="0"/>
              <w:jc w:val="both"/>
              <w:rPr>
                <w:color w:val="0D0D0D" w:themeColor="text1" w:themeTint="F2"/>
              </w:rPr>
            </w:pPr>
          </w:p>
        </w:tc>
        <w:tc>
          <w:tcPr>
            <w:tcW w:w="2262" w:type="dxa"/>
            <w:vMerge/>
          </w:tcPr>
          <w:p w14:paraId="50BAD76F" w14:textId="77777777" w:rsidR="001072F0" w:rsidRPr="00871D75" w:rsidRDefault="001072F0">
            <w:pPr>
              <w:widowControl w:val="0"/>
              <w:jc w:val="both"/>
              <w:rPr>
                <w:color w:val="0D0D0D"/>
              </w:rPr>
            </w:pPr>
          </w:p>
        </w:tc>
        <w:tc>
          <w:tcPr>
            <w:tcW w:w="2552" w:type="dxa"/>
          </w:tcPr>
          <w:p w14:paraId="2AE799CA" w14:textId="24FB2F0A" w:rsidR="001072F0" w:rsidRPr="00871D75" w:rsidRDefault="00871D75">
            <w:pPr>
              <w:widowControl w:val="0"/>
              <w:tabs>
                <w:tab w:val="left" w:pos="0"/>
              </w:tabs>
              <w:contextualSpacing/>
              <w:jc w:val="both"/>
              <w:rPr>
                <w:color w:val="0D0D0D"/>
              </w:rPr>
            </w:pPr>
            <w:r>
              <w:rPr>
                <w:color w:val="0D0D0D"/>
              </w:rPr>
              <w:t>3.</w:t>
            </w:r>
            <w:r w:rsidR="005C0B19" w:rsidRPr="00871D75">
              <w:rPr>
                <w:color w:val="0D0D0D"/>
              </w:rPr>
              <w:t>Работает с информационными системами, формирует необходимый массив данных, его обрабатывает и формулирует выводы.</w:t>
            </w:r>
          </w:p>
        </w:tc>
        <w:tc>
          <w:tcPr>
            <w:tcW w:w="3827" w:type="dxa"/>
          </w:tcPr>
          <w:p w14:paraId="12039368" w14:textId="77777777" w:rsidR="001072F0" w:rsidRPr="00871D75" w:rsidRDefault="005C0B19">
            <w:pPr>
              <w:widowControl w:val="0"/>
              <w:rPr>
                <w:b/>
                <w:bCs/>
                <w:i/>
                <w:iCs/>
                <w:color w:val="000000" w:themeColor="text1"/>
              </w:rPr>
            </w:pPr>
            <w:r w:rsidRPr="00871D75">
              <w:rPr>
                <w:b/>
                <w:bCs/>
                <w:i/>
                <w:iCs/>
                <w:color w:val="000000" w:themeColor="text1"/>
              </w:rPr>
              <w:t xml:space="preserve">Знать: </w:t>
            </w:r>
          </w:p>
          <w:p w14:paraId="2E3AB906" w14:textId="77777777" w:rsidR="001072F0" w:rsidRPr="00871D75" w:rsidRDefault="005C0B19">
            <w:pPr>
              <w:widowControl w:val="0"/>
              <w:rPr>
                <w:b/>
                <w:bCs/>
                <w:color w:val="000000" w:themeColor="text1"/>
              </w:rPr>
            </w:pPr>
            <w:r w:rsidRPr="00871D75">
              <w:rPr>
                <w:color w:val="000000" w:themeColor="text1"/>
              </w:rPr>
              <w:t>Принципы работы с информационными системами, базовую архитектуру формирования и обработки массива данных</w:t>
            </w:r>
            <w:r w:rsidRPr="00871D75">
              <w:rPr>
                <w:b/>
                <w:bCs/>
                <w:color w:val="000000" w:themeColor="text1"/>
              </w:rPr>
              <w:t>.</w:t>
            </w:r>
          </w:p>
          <w:p w14:paraId="1DD8F685" w14:textId="77777777" w:rsidR="001072F0" w:rsidRPr="00871D75" w:rsidRDefault="001072F0">
            <w:pPr>
              <w:widowControl w:val="0"/>
              <w:rPr>
                <w:b/>
                <w:bCs/>
                <w:color w:val="000000" w:themeColor="text1"/>
              </w:rPr>
            </w:pPr>
          </w:p>
          <w:p w14:paraId="27760FE7" w14:textId="77777777" w:rsidR="001072F0" w:rsidRPr="00871D75" w:rsidRDefault="005C0B19">
            <w:pPr>
              <w:widowControl w:val="0"/>
              <w:rPr>
                <w:b/>
                <w:bCs/>
                <w:i/>
                <w:iCs/>
                <w:color w:val="000000" w:themeColor="text1"/>
              </w:rPr>
            </w:pPr>
            <w:r w:rsidRPr="00871D75">
              <w:rPr>
                <w:b/>
                <w:bCs/>
                <w:i/>
                <w:iCs/>
                <w:color w:val="000000" w:themeColor="text1"/>
              </w:rPr>
              <w:t>Уметь:</w:t>
            </w:r>
          </w:p>
          <w:p w14:paraId="774CE49C" w14:textId="77777777" w:rsidR="001072F0" w:rsidRPr="00871D75" w:rsidRDefault="005C0B19">
            <w:pPr>
              <w:pStyle w:val="aff9"/>
              <w:widowControl w:val="0"/>
              <w:spacing w:beforeAutospacing="0" w:afterAutospacing="0"/>
              <w:jc w:val="both"/>
            </w:pPr>
            <w:r w:rsidRPr="00871D75">
              <w:rPr>
                <w:color w:val="000000" w:themeColor="text1"/>
              </w:rPr>
              <w:t>Формировать и обрабатывать необходимый массив данных.</w:t>
            </w:r>
          </w:p>
        </w:tc>
      </w:tr>
      <w:tr w:rsidR="009D4EE8" w:rsidRPr="000503EA" w14:paraId="635D409E" w14:textId="77777777" w:rsidTr="00871D75">
        <w:tc>
          <w:tcPr>
            <w:tcW w:w="994" w:type="dxa"/>
            <w:vMerge w:val="restart"/>
          </w:tcPr>
          <w:p w14:paraId="68BA2E28" w14:textId="77777777" w:rsidR="009D4EE8" w:rsidRPr="00871D75" w:rsidRDefault="009D4EE8">
            <w:pPr>
              <w:widowControl w:val="0"/>
              <w:tabs>
                <w:tab w:val="left" w:pos="851"/>
              </w:tabs>
              <w:contextualSpacing/>
              <w:jc w:val="both"/>
            </w:pPr>
          </w:p>
          <w:p w14:paraId="4989B0C3" w14:textId="77777777" w:rsidR="009D4EE8" w:rsidRPr="00871D75" w:rsidRDefault="009D4EE8">
            <w:pPr>
              <w:widowControl w:val="0"/>
              <w:tabs>
                <w:tab w:val="left" w:pos="851"/>
              </w:tabs>
              <w:contextualSpacing/>
              <w:jc w:val="both"/>
            </w:pPr>
          </w:p>
          <w:p w14:paraId="424F08D3" w14:textId="77777777" w:rsidR="009D4EE8" w:rsidRPr="00871D75" w:rsidRDefault="009D4EE8">
            <w:pPr>
              <w:widowControl w:val="0"/>
              <w:tabs>
                <w:tab w:val="left" w:pos="851"/>
              </w:tabs>
              <w:contextualSpacing/>
              <w:jc w:val="both"/>
            </w:pPr>
          </w:p>
          <w:p w14:paraId="6D125447" w14:textId="77777777" w:rsidR="009D4EE8" w:rsidRPr="00871D75" w:rsidRDefault="009D4EE8">
            <w:pPr>
              <w:widowControl w:val="0"/>
              <w:tabs>
                <w:tab w:val="left" w:pos="851"/>
              </w:tabs>
              <w:contextualSpacing/>
              <w:jc w:val="both"/>
            </w:pPr>
          </w:p>
          <w:p w14:paraId="73380886" w14:textId="77777777" w:rsidR="009D4EE8" w:rsidRPr="00871D75" w:rsidRDefault="009D4EE8">
            <w:pPr>
              <w:widowControl w:val="0"/>
              <w:tabs>
                <w:tab w:val="left" w:pos="851"/>
              </w:tabs>
              <w:contextualSpacing/>
              <w:jc w:val="both"/>
            </w:pPr>
          </w:p>
          <w:p w14:paraId="47ABE9B3" w14:textId="77777777" w:rsidR="009D4EE8" w:rsidRPr="00871D75" w:rsidRDefault="009D4EE8">
            <w:pPr>
              <w:widowControl w:val="0"/>
              <w:tabs>
                <w:tab w:val="left" w:pos="851"/>
              </w:tabs>
              <w:contextualSpacing/>
              <w:jc w:val="both"/>
            </w:pPr>
          </w:p>
          <w:p w14:paraId="29315CF5" w14:textId="77777777" w:rsidR="009D4EE8" w:rsidRPr="00871D75" w:rsidRDefault="009D4EE8">
            <w:pPr>
              <w:widowControl w:val="0"/>
              <w:tabs>
                <w:tab w:val="left" w:pos="851"/>
              </w:tabs>
              <w:contextualSpacing/>
              <w:jc w:val="both"/>
            </w:pPr>
          </w:p>
          <w:p w14:paraId="65C7F02E" w14:textId="77777777" w:rsidR="009D4EE8" w:rsidRPr="00871D75" w:rsidRDefault="009D4EE8">
            <w:pPr>
              <w:widowControl w:val="0"/>
              <w:tabs>
                <w:tab w:val="left" w:pos="851"/>
              </w:tabs>
              <w:contextualSpacing/>
              <w:jc w:val="both"/>
              <w:rPr>
                <w:shd w:val="clear" w:color="auto" w:fill="FFFFFF"/>
              </w:rPr>
            </w:pPr>
            <w:r w:rsidRPr="00871D75">
              <w:t>ОПК-5</w:t>
            </w:r>
          </w:p>
        </w:tc>
        <w:tc>
          <w:tcPr>
            <w:tcW w:w="2262" w:type="dxa"/>
            <w:vMerge w:val="restart"/>
          </w:tcPr>
          <w:p w14:paraId="4255F1FF" w14:textId="77777777" w:rsidR="009D4EE8" w:rsidRPr="00871D75" w:rsidRDefault="009D4EE8">
            <w:pPr>
              <w:widowControl w:val="0"/>
              <w:jc w:val="both"/>
            </w:pPr>
          </w:p>
          <w:p w14:paraId="7631A2F1" w14:textId="77777777" w:rsidR="009D4EE8" w:rsidRPr="00871D75" w:rsidRDefault="009D4EE8">
            <w:pPr>
              <w:widowControl w:val="0"/>
              <w:jc w:val="both"/>
            </w:pPr>
          </w:p>
          <w:p w14:paraId="6944F98D" w14:textId="77777777" w:rsidR="009D4EE8" w:rsidRPr="00871D75" w:rsidRDefault="009D4EE8">
            <w:pPr>
              <w:widowControl w:val="0"/>
              <w:jc w:val="both"/>
            </w:pPr>
          </w:p>
          <w:p w14:paraId="162675C2" w14:textId="77777777" w:rsidR="009D4EE8" w:rsidRPr="00871D75" w:rsidRDefault="009D4EE8">
            <w:pPr>
              <w:widowControl w:val="0"/>
              <w:jc w:val="both"/>
            </w:pPr>
          </w:p>
          <w:p w14:paraId="5C805DA7" w14:textId="12472B18" w:rsidR="009D4EE8" w:rsidRPr="00871D75" w:rsidRDefault="009D4EE8" w:rsidP="009E6FD5">
            <w:pPr>
              <w:widowControl w:val="0"/>
              <w:jc w:val="both"/>
              <w:rPr>
                <w:shd w:val="clear" w:color="auto" w:fill="FFFFFF"/>
              </w:rPr>
            </w:pPr>
            <w:r w:rsidRPr="00871D75">
              <w:t>Способен применять современные образовательные технологии, включая информационно-коммуникационные технологии, в сфере своей профессиональной деятельности</w:t>
            </w:r>
          </w:p>
        </w:tc>
        <w:tc>
          <w:tcPr>
            <w:tcW w:w="2552" w:type="dxa"/>
          </w:tcPr>
          <w:p w14:paraId="4395C920" w14:textId="4AA91A5B" w:rsidR="009D4EE8" w:rsidRPr="00871D75" w:rsidRDefault="005A3338" w:rsidP="009E6FD5">
            <w:pPr>
              <w:widowControl w:val="0"/>
              <w:jc w:val="both"/>
            </w:pPr>
            <w:r>
              <w:t>1.</w:t>
            </w:r>
            <w:r w:rsidR="009D4EE8" w:rsidRPr="00871D75">
              <w:t>Применяет современные образовательные технологии в сфере государственного финансового контроля.</w:t>
            </w:r>
          </w:p>
        </w:tc>
        <w:tc>
          <w:tcPr>
            <w:tcW w:w="3827" w:type="dxa"/>
          </w:tcPr>
          <w:p w14:paraId="6451BB52" w14:textId="77777777" w:rsidR="009D4EE8" w:rsidRPr="00871D75" w:rsidRDefault="009D4EE8">
            <w:pPr>
              <w:widowControl w:val="0"/>
              <w:rPr>
                <w:b/>
                <w:bCs/>
                <w:i/>
                <w:iCs/>
                <w:color w:val="000000" w:themeColor="text1"/>
              </w:rPr>
            </w:pPr>
            <w:r w:rsidRPr="00871D75">
              <w:rPr>
                <w:b/>
                <w:bCs/>
                <w:i/>
                <w:iCs/>
                <w:color w:val="000000" w:themeColor="text1"/>
              </w:rPr>
              <w:t xml:space="preserve">Знать: </w:t>
            </w:r>
          </w:p>
          <w:p w14:paraId="2E8C2BCE" w14:textId="22CB33B2" w:rsidR="009D4EE8" w:rsidRPr="00871D75" w:rsidRDefault="009D4EE8">
            <w:pPr>
              <w:widowControl w:val="0"/>
              <w:rPr>
                <w:color w:val="000000" w:themeColor="text1"/>
              </w:rPr>
            </w:pPr>
            <w:r w:rsidRPr="00871D75">
              <w:t>Образовательные технологии в сфере государственного финансового контроля</w:t>
            </w:r>
            <w:r w:rsidRPr="00871D75">
              <w:rPr>
                <w:color w:val="000000" w:themeColor="text1"/>
              </w:rPr>
              <w:t>.</w:t>
            </w:r>
          </w:p>
          <w:p w14:paraId="527950B5" w14:textId="77777777" w:rsidR="009D4EE8" w:rsidRPr="00871D75" w:rsidRDefault="009D4EE8">
            <w:pPr>
              <w:widowControl w:val="0"/>
              <w:rPr>
                <w:b/>
                <w:bCs/>
                <w:color w:val="000000" w:themeColor="text1"/>
              </w:rPr>
            </w:pPr>
          </w:p>
          <w:p w14:paraId="6853A4DF" w14:textId="77777777" w:rsidR="009D4EE8" w:rsidRPr="00871D75" w:rsidRDefault="009D4EE8">
            <w:pPr>
              <w:widowControl w:val="0"/>
              <w:rPr>
                <w:b/>
                <w:bCs/>
                <w:i/>
                <w:iCs/>
                <w:color w:val="000000" w:themeColor="text1"/>
              </w:rPr>
            </w:pPr>
            <w:r w:rsidRPr="00871D75">
              <w:rPr>
                <w:b/>
                <w:bCs/>
                <w:i/>
                <w:iCs/>
                <w:color w:val="000000" w:themeColor="text1"/>
              </w:rPr>
              <w:t>Уметь:</w:t>
            </w:r>
          </w:p>
          <w:p w14:paraId="6BE8F71F" w14:textId="588E8BEB" w:rsidR="009D4EE8" w:rsidRPr="00871D75" w:rsidRDefault="009D4EE8">
            <w:pPr>
              <w:widowControl w:val="0"/>
              <w:jc w:val="both"/>
            </w:pPr>
            <w:r w:rsidRPr="00871D75">
              <w:t>Применять современные образовательные технологии в сфере государственного финансового контроля</w:t>
            </w:r>
          </w:p>
        </w:tc>
      </w:tr>
      <w:tr w:rsidR="009D4EE8" w:rsidRPr="000503EA" w14:paraId="3D0FB29C" w14:textId="77777777" w:rsidTr="00871D75">
        <w:tc>
          <w:tcPr>
            <w:tcW w:w="994" w:type="dxa"/>
            <w:vMerge/>
          </w:tcPr>
          <w:p w14:paraId="0B84DE05" w14:textId="77777777" w:rsidR="009D4EE8" w:rsidRPr="00871D75" w:rsidRDefault="009D4EE8">
            <w:pPr>
              <w:widowControl w:val="0"/>
              <w:tabs>
                <w:tab w:val="left" w:pos="851"/>
              </w:tabs>
              <w:contextualSpacing/>
              <w:jc w:val="both"/>
            </w:pPr>
          </w:p>
        </w:tc>
        <w:tc>
          <w:tcPr>
            <w:tcW w:w="2262" w:type="dxa"/>
            <w:vMerge/>
          </w:tcPr>
          <w:p w14:paraId="03461985" w14:textId="77777777" w:rsidR="009D4EE8" w:rsidRPr="00871D75" w:rsidRDefault="009D4EE8">
            <w:pPr>
              <w:widowControl w:val="0"/>
              <w:jc w:val="both"/>
            </w:pPr>
          </w:p>
        </w:tc>
        <w:tc>
          <w:tcPr>
            <w:tcW w:w="2552" w:type="dxa"/>
          </w:tcPr>
          <w:p w14:paraId="334DC388" w14:textId="3D9B5155" w:rsidR="009D4EE8" w:rsidRPr="00871D75" w:rsidRDefault="005A3338" w:rsidP="009E6FD5">
            <w:pPr>
              <w:widowControl w:val="0"/>
              <w:tabs>
                <w:tab w:val="left" w:pos="993"/>
              </w:tabs>
              <w:jc w:val="both"/>
            </w:pPr>
            <w:r>
              <w:t>2.</w:t>
            </w:r>
            <w:r w:rsidR="009D4EE8" w:rsidRPr="00871D75">
              <w:rPr>
                <w:rFonts w:eastAsia="Calibri"/>
                <w:lang w:eastAsia="en-US"/>
              </w:rPr>
              <w:t>Разрабатывает тематику тренингов и сценариев деловых игр в сфере государственного аудита.</w:t>
            </w:r>
          </w:p>
        </w:tc>
        <w:tc>
          <w:tcPr>
            <w:tcW w:w="3827" w:type="dxa"/>
          </w:tcPr>
          <w:p w14:paraId="4953056F" w14:textId="77777777" w:rsidR="009D4EE8" w:rsidRPr="00871D75" w:rsidRDefault="009D4EE8">
            <w:pPr>
              <w:widowControl w:val="0"/>
              <w:rPr>
                <w:b/>
                <w:bCs/>
                <w:i/>
                <w:iCs/>
                <w:color w:val="000000" w:themeColor="text1"/>
              </w:rPr>
            </w:pPr>
            <w:r w:rsidRPr="00871D75">
              <w:rPr>
                <w:b/>
                <w:bCs/>
                <w:i/>
                <w:iCs/>
                <w:color w:val="000000" w:themeColor="text1"/>
              </w:rPr>
              <w:t xml:space="preserve">Знать: </w:t>
            </w:r>
          </w:p>
          <w:p w14:paraId="110459AE" w14:textId="0AD382AC" w:rsidR="009D4EE8" w:rsidRPr="00871D75" w:rsidRDefault="009D4EE8">
            <w:pPr>
              <w:widowControl w:val="0"/>
              <w:rPr>
                <w:color w:val="000000" w:themeColor="text1"/>
              </w:rPr>
            </w:pPr>
            <w:r w:rsidRPr="00871D75">
              <w:rPr>
                <w:color w:val="000000" w:themeColor="text1"/>
              </w:rPr>
              <w:t>Основы формирования сценариев для деловых игр.</w:t>
            </w:r>
          </w:p>
          <w:p w14:paraId="6EF12054" w14:textId="77777777" w:rsidR="009D4EE8" w:rsidRPr="00871D75" w:rsidRDefault="009D4EE8">
            <w:pPr>
              <w:widowControl w:val="0"/>
              <w:rPr>
                <w:b/>
                <w:bCs/>
                <w:color w:val="000000" w:themeColor="text1"/>
              </w:rPr>
            </w:pPr>
          </w:p>
          <w:p w14:paraId="33723898" w14:textId="77777777" w:rsidR="009D4EE8" w:rsidRPr="00871D75" w:rsidRDefault="009D4EE8">
            <w:pPr>
              <w:widowControl w:val="0"/>
              <w:rPr>
                <w:b/>
                <w:bCs/>
                <w:i/>
                <w:iCs/>
                <w:color w:val="000000" w:themeColor="text1"/>
              </w:rPr>
            </w:pPr>
            <w:r w:rsidRPr="00871D75">
              <w:rPr>
                <w:b/>
                <w:bCs/>
                <w:i/>
                <w:iCs/>
                <w:color w:val="000000" w:themeColor="text1"/>
              </w:rPr>
              <w:t>Уметь:</w:t>
            </w:r>
          </w:p>
          <w:p w14:paraId="3FF1DF48" w14:textId="72351A77" w:rsidR="009D4EE8" w:rsidRPr="00871D75" w:rsidRDefault="009D4EE8">
            <w:pPr>
              <w:widowControl w:val="0"/>
            </w:pPr>
            <w:r w:rsidRPr="00871D75">
              <w:rPr>
                <w:color w:val="000000" w:themeColor="text1"/>
              </w:rPr>
              <w:t xml:space="preserve">Проводить </w:t>
            </w:r>
            <w:r w:rsidRPr="00871D75">
              <w:rPr>
                <w:rFonts w:eastAsia="Calibri"/>
                <w:lang w:eastAsia="en-US"/>
              </w:rPr>
              <w:t>тренинги и сценарии деловых игр в сфере государственного аудита с применением цифровых технологий.</w:t>
            </w:r>
          </w:p>
        </w:tc>
      </w:tr>
      <w:tr w:rsidR="009D4EE8" w:rsidRPr="000503EA" w14:paraId="330123B2" w14:textId="77777777" w:rsidTr="00871D75">
        <w:tc>
          <w:tcPr>
            <w:tcW w:w="994" w:type="dxa"/>
            <w:vMerge/>
          </w:tcPr>
          <w:p w14:paraId="016C68F0" w14:textId="77777777" w:rsidR="009D4EE8" w:rsidRPr="00871D75" w:rsidRDefault="009D4EE8">
            <w:pPr>
              <w:widowControl w:val="0"/>
              <w:tabs>
                <w:tab w:val="left" w:pos="851"/>
              </w:tabs>
              <w:contextualSpacing/>
              <w:jc w:val="both"/>
            </w:pPr>
          </w:p>
        </w:tc>
        <w:tc>
          <w:tcPr>
            <w:tcW w:w="2262" w:type="dxa"/>
            <w:vMerge/>
          </w:tcPr>
          <w:p w14:paraId="37026C38" w14:textId="77777777" w:rsidR="009D4EE8" w:rsidRPr="00871D75" w:rsidRDefault="009D4EE8">
            <w:pPr>
              <w:widowControl w:val="0"/>
              <w:jc w:val="both"/>
            </w:pPr>
          </w:p>
        </w:tc>
        <w:tc>
          <w:tcPr>
            <w:tcW w:w="2552" w:type="dxa"/>
          </w:tcPr>
          <w:p w14:paraId="72FE808D" w14:textId="389FB9B5" w:rsidR="009D4EE8" w:rsidRPr="00871D75" w:rsidRDefault="005A3338" w:rsidP="009E6FD5">
            <w:pPr>
              <w:widowControl w:val="0"/>
              <w:tabs>
                <w:tab w:val="left" w:pos="993"/>
              </w:tabs>
              <w:jc w:val="both"/>
            </w:pPr>
            <w:r>
              <w:t>3.</w:t>
            </w:r>
            <w:r w:rsidR="009D4EE8" w:rsidRPr="00871D75">
              <w:t>Демонстрирует применение информационно-коммуникационных технологий при реализации деловых игр в сфере государственного аудита.</w:t>
            </w:r>
          </w:p>
        </w:tc>
        <w:tc>
          <w:tcPr>
            <w:tcW w:w="3827" w:type="dxa"/>
          </w:tcPr>
          <w:p w14:paraId="5CFE7456" w14:textId="77777777" w:rsidR="009D4EE8" w:rsidRPr="00871D75" w:rsidRDefault="009D4EE8" w:rsidP="009E6FD5">
            <w:pPr>
              <w:widowControl w:val="0"/>
              <w:rPr>
                <w:b/>
                <w:bCs/>
                <w:i/>
                <w:iCs/>
                <w:color w:val="000000" w:themeColor="text1"/>
              </w:rPr>
            </w:pPr>
            <w:r w:rsidRPr="00871D75">
              <w:rPr>
                <w:b/>
                <w:bCs/>
                <w:i/>
                <w:iCs/>
                <w:color w:val="000000" w:themeColor="text1"/>
              </w:rPr>
              <w:t xml:space="preserve">Знать: </w:t>
            </w:r>
          </w:p>
          <w:p w14:paraId="32D31E0F" w14:textId="4C8A481C" w:rsidR="009D4EE8" w:rsidRPr="00871D75" w:rsidRDefault="009D4EE8" w:rsidP="009E6FD5">
            <w:pPr>
              <w:widowControl w:val="0"/>
              <w:rPr>
                <w:b/>
                <w:bCs/>
                <w:color w:val="000000" w:themeColor="text1"/>
              </w:rPr>
            </w:pPr>
            <w:r w:rsidRPr="00871D75">
              <w:t>Основные информационно-коммуникационные технологии при реализации деловых игр в сфере государственного аудита.</w:t>
            </w:r>
            <w:r w:rsidRPr="00871D75">
              <w:rPr>
                <w:b/>
                <w:bCs/>
                <w:color w:val="000000" w:themeColor="text1"/>
              </w:rPr>
              <w:t xml:space="preserve"> </w:t>
            </w:r>
          </w:p>
          <w:p w14:paraId="6834EC8E" w14:textId="77777777" w:rsidR="009D4EE8" w:rsidRPr="00871D75" w:rsidRDefault="009D4EE8" w:rsidP="009E6FD5">
            <w:pPr>
              <w:widowControl w:val="0"/>
              <w:rPr>
                <w:b/>
                <w:bCs/>
                <w:i/>
                <w:iCs/>
                <w:color w:val="000000" w:themeColor="text1"/>
              </w:rPr>
            </w:pPr>
            <w:r w:rsidRPr="00871D75">
              <w:rPr>
                <w:b/>
                <w:bCs/>
                <w:i/>
                <w:iCs/>
                <w:color w:val="000000" w:themeColor="text1"/>
              </w:rPr>
              <w:t>Уметь:</w:t>
            </w:r>
          </w:p>
          <w:p w14:paraId="28968F38" w14:textId="36E9622A" w:rsidR="009D4EE8" w:rsidRPr="00871D75" w:rsidRDefault="009D4EE8" w:rsidP="009E6FD5">
            <w:pPr>
              <w:widowControl w:val="0"/>
              <w:rPr>
                <w:b/>
                <w:bCs/>
                <w:i/>
                <w:iCs/>
                <w:color w:val="000000" w:themeColor="text1"/>
              </w:rPr>
            </w:pPr>
            <w:r w:rsidRPr="00871D75">
              <w:t>Применять информационно-коммуникационных технологий при реализации деловых игр в сфере государственного аудита.</w:t>
            </w:r>
          </w:p>
        </w:tc>
      </w:tr>
    </w:tbl>
    <w:p w14:paraId="1E43E244" w14:textId="40580AA4" w:rsidR="001072F0" w:rsidRPr="000503EA" w:rsidRDefault="001072F0">
      <w:pPr>
        <w:pStyle w:val="1"/>
        <w:spacing w:line="360" w:lineRule="auto"/>
        <w:ind w:firstLine="708"/>
        <w:jc w:val="both"/>
        <w:rPr>
          <w:rFonts w:ascii="Times New Roman" w:hAnsi="Times New Roman"/>
          <w:sz w:val="28"/>
          <w:szCs w:val="28"/>
          <w:lang w:val="ru-RU"/>
        </w:rPr>
      </w:pPr>
    </w:p>
    <w:p w14:paraId="2D4C0B25" w14:textId="77777777" w:rsidR="001072F0" w:rsidRPr="000503EA" w:rsidRDefault="005C0B19">
      <w:pPr>
        <w:pStyle w:val="1"/>
        <w:spacing w:line="360" w:lineRule="auto"/>
        <w:ind w:firstLine="708"/>
        <w:jc w:val="both"/>
        <w:rPr>
          <w:rFonts w:ascii="Times New Roman" w:hAnsi="Times New Roman"/>
          <w:sz w:val="28"/>
          <w:szCs w:val="28"/>
          <w:lang w:val="ru-RU"/>
        </w:rPr>
      </w:pPr>
      <w:r w:rsidRPr="000503EA">
        <w:rPr>
          <w:rFonts w:ascii="Times New Roman" w:hAnsi="Times New Roman"/>
          <w:sz w:val="28"/>
          <w:szCs w:val="28"/>
          <w:lang w:val="ru-RU"/>
        </w:rPr>
        <w:t>3. Место дисциплины в структуре образовательной программы</w:t>
      </w:r>
    </w:p>
    <w:p w14:paraId="59544602" w14:textId="77777777" w:rsidR="001072F0" w:rsidRPr="000503EA" w:rsidRDefault="005C0B19">
      <w:pPr>
        <w:spacing w:line="360" w:lineRule="auto"/>
        <w:ind w:firstLine="709"/>
        <w:jc w:val="both"/>
        <w:rPr>
          <w:sz w:val="28"/>
          <w:szCs w:val="28"/>
        </w:rPr>
      </w:pPr>
      <w:r w:rsidRPr="000503EA">
        <w:rPr>
          <w:sz w:val="28"/>
          <w:szCs w:val="28"/>
        </w:rPr>
        <w:t xml:space="preserve">Дисциплина </w:t>
      </w:r>
      <w:r w:rsidRPr="000503EA">
        <w:rPr>
          <w:bCs/>
          <w:iCs/>
          <w:sz w:val="28"/>
          <w:szCs w:val="28"/>
        </w:rPr>
        <w:t>«Цифровая аналитика данных»</w:t>
      </w:r>
      <w:r w:rsidRPr="000503EA">
        <w:rPr>
          <w:b/>
          <w:i/>
          <w:sz w:val="28"/>
          <w:szCs w:val="28"/>
        </w:rPr>
        <w:t xml:space="preserve"> </w:t>
      </w:r>
      <w:r w:rsidRPr="000503EA">
        <w:rPr>
          <w:sz w:val="28"/>
          <w:szCs w:val="28"/>
        </w:rPr>
        <w:t>относится к модулю дисциплин, инвариантных для направления подготовки, отражающих специфику ВУЗа для направления 38.04.09 «Государственный аудит», направленность программы «Государственный финансовый контроль, управление и аудит в цифровой экономике».</w:t>
      </w:r>
    </w:p>
    <w:p w14:paraId="110EA414" w14:textId="77777777" w:rsidR="001072F0" w:rsidRPr="000503EA" w:rsidRDefault="001072F0">
      <w:pPr>
        <w:spacing w:line="360" w:lineRule="auto"/>
        <w:ind w:firstLine="709"/>
        <w:jc w:val="both"/>
        <w:rPr>
          <w:sz w:val="28"/>
          <w:szCs w:val="28"/>
        </w:rPr>
      </w:pPr>
    </w:p>
    <w:p w14:paraId="79B95593" w14:textId="77777777" w:rsidR="001072F0" w:rsidRPr="000503EA" w:rsidRDefault="005C0B19">
      <w:pPr>
        <w:pStyle w:val="1"/>
        <w:ind w:firstLine="708"/>
        <w:jc w:val="both"/>
        <w:rPr>
          <w:rFonts w:ascii="Times New Roman" w:hAnsi="Times New Roman"/>
          <w:sz w:val="28"/>
          <w:szCs w:val="28"/>
          <w:lang w:val="ru-RU"/>
        </w:rPr>
      </w:pPr>
      <w:r w:rsidRPr="000503EA">
        <w:rPr>
          <w:rFonts w:ascii="Times New Roman" w:hAnsi="Times New Roman"/>
          <w:sz w:val="28"/>
          <w:szCs w:val="28"/>
          <w:lang w:val="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614DF16" w14:textId="77777777" w:rsidR="001072F0" w:rsidRPr="000503EA" w:rsidRDefault="005C0B19">
      <w:pPr>
        <w:jc w:val="right"/>
        <w:rPr>
          <w:sz w:val="28"/>
          <w:szCs w:val="28"/>
          <w:lang w:eastAsia="en-US"/>
        </w:rPr>
      </w:pPr>
      <w:r w:rsidRPr="000503EA">
        <w:rPr>
          <w:sz w:val="28"/>
          <w:szCs w:val="28"/>
          <w:lang w:eastAsia="en-US"/>
        </w:rPr>
        <w:t>Таблица 2</w:t>
      </w:r>
    </w:p>
    <w:tbl>
      <w:tblPr>
        <w:tblW w:w="5000" w:type="pct"/>
        <w:tblInd w:w="-5" w:type="dxa"/>
        <w:tblLayout w:type="fixed"/>
        <w:tblLook w:val="04A0" w:firstRow="1" w:lastRow="0" w:firstColumn="1" w:lastColumn="0" w:noHBand="0" w:noVBand="1"/>
      </w:tblPr>
      <w:tblGrid>
        <w:gridCol w:w="4713"/>
        <w:gridCol w:w="2428"/>
        <w:gridCol w:w="2429"/>
      </w:tblGrid>
      <w:tr w:rsidR="001072F0" w:rsidRPr="000503EA" w14:paraId="70177A1E" w14:textId="77777777">
        <w:tc>
          <w:tcPr>
            <w:tcW w:w="4607" w:type="dxa"/>
            <w:tcBorders>
              <w:top w:val="single" w:sz="4" w:space="0" w:color="000000"/>
              <w:left w:val="single" w:sz="4" w:space="0" w:color="000000"/>
              <w:bottom w:val="single" w:sz="4" w:space="0" w:color="000000"/>
              <w:right w:val="single" w:sz="4" w:space="0" w:color="000000"/>
            </w:tcBorders>
          </w:tcPr>
          <w:p w14:paraId="79BF4467" w14:textId="77777777" w:rsidR="001072F0" w:rsidRPr="000503EA" w:rsidRDefault="005C0B19">
            <w:pPr>
              <w:widowControl w:val="0"/>
              <w:jc w:val="center"/>
              <w:rPr>
                <w:b/>
              </w:rPr>
            </w:pPr>
            <w:r w:rsidRPr="000503EA">
              <w:rPr>
                <w:b/>
              </w:rPr>
              <w:t>Вид учебной работы по дисциплине</w:t>
            </w:r>
          </w:p>
        </w:tc>
        <w:tc>
          <w:tcPr>
            <w:tcW w:w="2373" w:type="dxa"/>
            <w:tcBorders>
              <w:top w:val="single" w:sz="4" w:space="0" w:color="000000"/>
              <w:left w:val="single" w:sz="4" w:space="0" w:color="000000"/>
              <w:bottom w:val="single" w:sz="4" w:space="0" w:color="000000"/>
              <w:right w:val="single" w:sz="4" w:space="0" w:color="000000"/>
            </w:tcBorders>
          </w:tcPr>
          <w:p w14:paraId="39B01576" w14:textId="472FE43D" w:rsidR="001072F0" w:rsidRPr="000503EA" w:rsidRDefault="005C0B19">
            <w:pPr>
              <w:pStyle w:val="affa"/>
              <w:keepNext/>
              <w:widowControl w:val="0"/>
              <w:ind w:left="0"/>
              <w:jc w:val="center"/>
              <w:rPr>
                <w:b/>
              </w:rPr>
            </w:pPr>
            <w:r w:rsidRPr="000503EA">
              <w:rPr>
                <w:b/>
              </w:rPr>
              <w:t>Всего</w:t>
            </w:r>
            <w:r w:rsidR="00F2629D">
              <w:rPr>
                <w:b/>
              </w:rPr>
              <w:t xml:space="preserve"> </w:t>
            </w:r>
            <w:r w:rsidRPr="000503EA">
              <w:rPr>
                <w:b/>
              </w:rPr>
              <w:t>(в з/е и часах)</w:t>
            </w:r>
          </w:p>
        </w:tc>
        <w:tc>
          <w:tcPr>
            <w:tcW w:w="2374" w:type="dxa"/>
            <w:tcBorders>
              <w:top w:val="single" w:sz="4" w:space="0" w:color="000000"/>
              <w:left w:val="single" w:sz="4" w:space="0" w:color="000000"/>
              <w:bottom w:val="single" w:sz="4" w:space="0" w:color="000000"/>
              <w:right w:val="single" w:sz="4" w:space="0" w:color="000000"/>
            </w:tcBorders>
          </w:tcPr>
          <w:p w14:paraId="33341507" w14:textId="77777777" w:rsidR="001072F0" w:rsidRPr="000503EA" w:rsidRDefault="005C0B19">
            <w:pPr>
              <w:pStyle w:val="affa"/>
              <w:keepNext/>
              <w:widowControl w:val="0"/>
              <w:ind w:left="0"/>
              <w:jc w:val="center"/>
              <w:rPr>
                <w:b/>
              </w:rPr>
            </w:pPr>
            <w:r w:rsidRPr="000503EA">
              <w:rPr>
                <w:b/>
              </w:rPr>
              <w:t>Модуль 3 (в часах)</w:t>
            </w:r>
          </w:p>
        </w:tc>
      </w:tr>
      <w:tr w:rsidR="001072F0" w:rsidRPr="000503EA" w14:paraId="4153C549"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4FB4C32A" w14:textId="77777777" w:rsidR="001072F0" w:rsidRPr="000503EA" w:rsidRDefault="005C0B19">
            <w:pPr>
              <w:widowControl w:val="0"/>
              <w:jc w:val="center"/>
              <w:rPr>
                <w:b/>
                <w:bCs/>
              </w:rPr>
            </w:pPr>
            <w:r w:rsidRPr="000503EA">
              <w:rPr>
                <w:b/>
                <w:bCs/>
              </w:rPr>
              <w:t>Общая трудоемкость дисциплины</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14:paraId="64AFFC3F" w14:textId="77777777" w:rsidR="001072F0" w:rsidRPr="000503EA" w:rsidRDefault="005C0B19">
            <w:pPr>
              <w:widowControl w:val="0"/>
              <w:jc w:val="center"/>
              <w:rPr>
                <w:b/>
                <w:bCs/>
              </w:rPr>
            </w:pPr>
            <w:r w:rsidRPr="000503EA">
              <w:rPr>
                <w:b/>
                <w:bCs/>
              </w:rPr>
              <w:t>4 з.е., 144 ч.</w:t>
            </w:r>
          </w:p>
        </w:tc>
        <w:tc>
          <w:tcPr>
            <w:tcW w:w="2374" w:type="dxa"/>
            <w:tcBorders>
              <w:top w:val="single" w:sz="4" w:space="0" w:color="000000"/>
              <w:left w:val="single" w:sz="4" w:space="0" w:color="000000"/>
              <w:bottom w:val="single" w:sz="4" w:space="0" w:color="000000"/>
              <w:right w:val="single" w:sz="4" w:space="0" w:color="000000"/>
            </w:tcBorders>
            <w:shd w:val="clear" w:color="auto" w:fill="auto"/>
          </w:tcPr>
          <w:p w14:paraId="4E6CDC7F" w14:textId="27AA7670" w:rsidR="001072F0" w:rsidRPr="000503EA" w:rsidRDefault="005C0B19">
            <w:pPr>
              <w:widowControl w:val="0"/>
              <w:jc w:val="center"/>
              <w:rPr>
                <w:b/>
                <w:bCs/>
              </w:rPr>
            </w:pPr>
            <w:r w:rsidRPr="000503EA">
              <w:rPr>
                <w:b/>
                <w:bCs/>
              </w:rPr>
              <w:t>144</w:t>
            </w:r>
          </w:p>
        </w:tc>
      </w:tr>
      <w:tr w:rsidR="001072F0" w:rsidRPr="000503EA" w14:paraId="58FD76FF"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45C4507E" w14:textId="77777777" w:rsidR="001072F0" w:rsidRPr="000503EA" w:rsidRDefault="005C0B19">
            <w:pPr>
              <w:widowControl w:val="0"/>
              <w:rPr>
                <w:b/>
                <w:bCs/>
              </w:rPr>
            </w:pPr>
            <w:r w:rsidRPr="000503EA">
              <w:rPr>
                <w:b/>
                <w:bCs/>
              </w:rPr>
              <w:t xml:space="preserve">Контактная работа -Аудиторные </w:t>
            </w:r>
            <w:r w:rsidRPr="000503EA">
              <w:rPr>
                <w:b/>
                <w:bCs/>
              </w:rPr>
              <w:lastRenderedPageBreak/>
              <w:t>занятия</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14:paraId="1750DCD9" w14:textId="288FA0BE" w:rsidR="001072F0" w:rsidRPr="000503EA" w:rsidRDefault="005C0B19">
            <w:pPr>
              <w:widowControl w:val="0"/>
              <w:jc w:val="center"/>
              <w:rPr>
                <w:b/>
                <w:bCs/>
              </w:rPr>
            </w:pPr>
            <w:r w:rsidRPr="000503EA">
              <w:rPr>
                <w:b/>
                <w:bCs/>
              </w:rPr>
              <w:lastRenderedPageBreak/>
              <w:t>32</w:t>
            </w:r>
          </w:p>
        </w:tc>
        <w:tc>
          <w:tcPr>
            <w:tcW w:w="2374" w:type="dxa"/>
            <w:tcBorders>
              <w:top w:val="single" w:sz="4" w:space="0" w:color="000000"/>
              <w:left w:val="single" w:sz="4" w:space="0" w:color="000000"/>
              <w:bottom w:val="single" w:sz="4" w:space="0" w:color="000000"/>
              <w:right w:val="single" w:sz="4" w:space="0" w:color="000000"/>
            </w:tcBorders>
            <w:shd w:val="clear" w:color="auto" w:fill="auto"/>
          </w:tcPr>
          <w:p w14:paraId="143539F7" w14:textId="76B4C03A" w:rsidR="001072F0" w:rsidRPr="000503EA" w:rsidRDefault="005C0B19">
            <w:pPr>
              <w:widowControl w:val="0"/>
              <w:jc w:val="center"/>
              <w:rPr>
                <w:b/>
                <w:bCs/>
              </w:rPr>
            </w:pPr>
            <w:r w:rsidRPr="000503EA">
              <w:rPr>
                <w:b/>
                <w:bCs/>
              </w:rPr>
              <w:t>32</w:t>
            </w:r>
          </w:p>
        </w:tc>
      </w:tr>
      <w:tr w:rsidR="001072F0" w:rsidRPr="000503EA" w14:paraId="115C1E1B"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0ECAEC4E" w14:textId="77777777" w:rsidR="001072F0" w:rsidRPr="000503EA" w:rsidRDefault="005C0B19">
            <w:pPr>
              <w:widowControl w:val="0"/>
              <w:rPr>
                <w:i/>
                <w:iCs/>
              </w:rPr>
            </w:pPr>
            <w:r w:rsidRPr="000503EA">
              <w:rPr>
                <w:i/>
                <w:iCs/>
              </w:rPr>
              <w:lastRenderedPageBreak/>
              <w:t>Лекции</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14:paraId="19D833BF" w14:textId="24E9284A" w:rsidR="001072F0" w:rsidRPr="000503EA" w:rsidRDefault="005C0B19">
            <w:pPr>
              <w:widowControl w:val="0"/>
              <w:jc w:val="center"/>
              <w:rPr>
                <w:b/>
                <w:sz w:val="28"/>
                <w:szCs w:val="28"/>
              </w:rPr>
            </w:pPr>
            <w:r w:rsidRPr="000503EA">
              <w:t>8</w:t>
            </w:r>
          </w:p>
        </w:tc>
        <w:tc>
          <w:tcPr>
            <w:tcW w:w="2374" w:type="dxa"/>
            <w:tcBorders>
              <w:top w:val="single" w:sz="4" w:space="0" w:color="000000"/>
              <w:left w:val="single" w:sz="4" w:space="0" w:color="000000"/>
              <w:bottom w:val="single" w:sz="4" w:space="0" w:color="000000"/>
              <w:right w:val="single" w:sz="4" w:space="0" w:color="000000"/>
            </w:tcBorders>
            <w:shd w:val="clear" w:color="auto" w:fill="auto"/>
          </w:tcPr>
          <w:p w14:paraId="1645DDD6" w14:textId="3E0F45A8" w:rsidR="001072F0" w:rsidRPr="000503EA" w:rsidRDefault="005C0B19">
            <w:pPr>
              <w:widowControl w:val="0"/>
              <w:jc w:val="center"/>
              <w:rPr>
                <w:b/>
                <w:sz w:val="28"/>
                <w:szCs w:val="28"/>
              </w:rPr>
            </w:pPr>
            <w:r w:rsidRPr="000503EA">
              <w:t>8</w:t>
            </w:r>
          </w:p>
        </w:tc>
      </w:tr>
      <w:tr w:rsidR="001072F0" w:rsidRPr="000503EA" w14:paraId="7666CCA4"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15FBB09A" w14:textId="77777777" w:rsidR="001072F0" w:rsidRPr="000503EA" w:rsidRDefault="005C0B19">
            <w:pPr>
              <w:widowControl w:val="0"/>
              <w:rPr>
                <w:i/>
                <w:iCs/>
              </w:rPr>
            </w:pPr>
            <w:r w:rsidRPr="000503EA">
              <w:rPr>
                <w:i/>
                <w:iCs/>
              </w:rPr>
              <w:t>Практические и семинарские занятия</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14:paraId="73B2BFA9" w14:textId="394AE530" w:rsidR="001072F0" w:rsidRPr="000503EA" w:rsidRDefault="005C0B19">
            <w:pPr>
              <w:widowControl w:val="0"/>
              <w:jc w:val="center"/>
              <w:rPr>
                <w:b/>
                <w:sz w:val="28"/>
                <w:szCs w:val="28"/>
              </w:rPr>
            </w:pPr>
            <w:r w:rsidRPr="000503EA">
              <w:t>24</w:t>
            </w:r>
          </w:p>
        </w:tc>
        <w:tc>
          <w:tcPr>
            <w:tcW w:w="2374" w:type="dxa"/>
            <w:tcBorders>
              <w:top w:val="single" w:sz="4" w:space="0" w:color="000000"/>
              <w:left w:val="single" w:sz="4" w:space="0" w:color="000000"/>
              <w:bottom w:val="single" w:sz="4" w:space="0" w:color="000000"/>
              <w:right w:val="single" w:sz="4" w:space="0" w:color="000000"/>
            </w:tcBorders>
            <w:shd w:val="clear" w:color="auto" w:fill="auto"/>
          </w:tcPr>
          <w:p w14:paraId="2B6FADAF" w14:textId="232DE70D" w:rsidR="001072F0" w:rsidRPr="000503EA" w:rsidRDefault="005C0B19">
            <w:pPr>
              <w:widowControl w:val="0"/>
              <w:jc w:val="center"/>
              <w:rPr>
                <w:b/>
                <w:sz w:val="28"/>
                <w:szCs w:val="28"/>
              </w:rPr>
            </w:pPr>
            <w:r w:rsidRPr="000503EA">
              <w:t>24</w:t>
            </w:r>
          </w:p>
        </w:tc>
      </w:tr>
      <w:tr w:rsidR="001072F0" w:rsidRPr="000503EA" w14:paraId="47E21690"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0C5A703" w14:textId="77777777" w:rsidR="001072F0" w:rsidRPr="000503EA" w:rsidRDefault="005C0B19">
            <w:pPr>
              <w:widowControl w:val="0"/>
              <w:rPr>
                <w:b/>
                <w:bCs/>
              </w:rPr>
            </w:pPr>
            <w:r w:rsidRPr="000503EA">
              <w:rPr>
                <w:b/>
                <w:bCs/>
              </w:rPr>
              <w:t>Самостоятельная работа</w:t>
            </w:r>
          </w:p>
        </w:tc>
        <w:tc>
          <w:tcPr>
            <w:tcW w:w="2373" w:type="dxa"/>
            <w:tcBorders>
              <w:top w:val="single" w:sz="4" w:space="0" w:color="000000"/>
              <w:left w:val="single" w:sz="4" w:space="0" w:color="000000"/>
              <w:bottom w:val="single" w:sz="4" w:space="0" w:color="000000"/>
              <w:right w:val="single" w:sz="4" w:space="0" w:color="000000"/>
            </w:tcBorders>
            <w:shd w:val="clear" w:color="auto" w:fill="auto"/>
          </w:tcPr>
          <w:p w14:paraId="19A50C9D" w14:textId="09473EFA" w:rsidR="001072F0" w:rsidRPr="000503EA" w:rsidRDefault="005C0B19">
            <w:pPr>
              <w:widowControl w:val="0"/>
              <w:jc w:val="center"/>
              <w:rPr>
                <w:b/>
                <w:bCs/>
              </w:rPr>
            </w:pPr>
            <w:r w:rsidRPr="000503EA">
              <w:rPr>
                <w:b/>
                <w:bCs/>
              </w:rPr>
              <w:t>11</w:t>
            </w:r>
            <w:r w:rsidR="00B26D79">
              <w:rPr>
                <w:b/>
                <w:bCs/>
              </w:rPr>
              <w:t>2</w:t>
            </w:r>
          </w:p>
        </w:tc>
        <w:tc>
          <w:tcPr>
            <w:tcW w:w="2374" w:type="dxa"/>
            <w:tcBorders>
              <w:top w:val="single" w:sz="4" w:space="0" w:color="000000"/>
              <w:left w:val="single" w:sz="4" w:space="0" w:color="000000"/>
              <w:bottom w:val="single" w:sz="4" w:space="0" w:color="000000"/>
              <w:right w:val="single" w:sz="4" w:space="0" w:color="000000"/>
            </w:tcBorders>
            <w:shd w:val="clear" w:color="auto" w:fill="auto"/>
          </w:tcPr>
          <w:p w14:paraId="6BE19370" w14:textId="4D7A4D57" w:rsidR="001072F0" w:rsidRPr="000503EA" w:rsidRDefault="005C0B19">
            <w:pPr>
              <w:widowControl w:val="0"/>
              <w:jc w:val="center"/>
              <w:rPr>
                <w:b/>
                <w:bCs/>
              </w:rPr>
            </w:pPr>
            <w:r w:rsidRPr="000503EA">
              <w:rPr>
                <w:b/>
                <w:bCs/>
              </w:rPr>
              <w:t>112</w:t>
            </w:r>
          </w:p>
        </w:tc>
      </w:tr>
      <w:tr w:rsidR="001072F0" w:rsidRPr="000503EA" w14:paraId="62B21952" w14:textId="77777777">
        <w:tc>
          <w:tcPr>
            <w:tcW w:w="4607" w:type="dxa"/>
            <w:tcBorders>
              <w:top w:val="single" w:sz="4" w:space="0" w:color="000000"/>
              <w:left w:val="single" w:sz="4" w:space="0" w:color="000000"/>
              <w:bottom w:val="single" w:sz="4" w:space="0" w:color="000000"/>
              <w:right w:val="single" w:sz="4" w:space="0" w:color="000000"/>
            </w:tcBorders>
          </w:tcPr>
          <w:p w14:paraId="47887B49" w14:textId="77777777" w:rsidR="001072F0" w:rsidRPr="000503EA" w:rsidRDefault="005C0B19">
            <w:pPr>
              <w:widowControl w:val="0"/>
              <w:rPr>
                <w:b/>
                <w:sz w:val="28"/>
                <w:szCs w:val="28"/>
              </w:rPr>
            </w:pPr>
            <w:r w:rsidRPr="000503EA">
              <w:t>Вид текущего контроля</w:t>
            </w:r>
          </w:p>
        </w:tc>
        <w:tc>
          <w:tcPr>
            <w:tcW w:w="2373" w:type="dxa"/>
            <w:tcBorders>
              <w:top w:val="single" w:sz="4" w:space="0" w:color="000000"/>
              <w:left w:val="single" w:sz="4" w:space="0" w:color="000000"/>
              <w:bottom w:val="single" w:sz="4" w:space="0" w:color="000000"/>
              <w:right w:val="single" w:sz="4" w:space="0" w:color="000000"/>
            </w:tcBorders>
          </w:tcPr>
          <w:p w14:paraId="59EE8BB7" w14:textId="77777777" w:rsidR="001072F0" w:rsidRPr="000503EA" w:rsidRDefault="005C0B19">
            <w:pPr>
              <w:widowControl w:val="0"/>
              <w:jc w:val="center"/>
              <w:rPr>
                <w:b/>
                <w:sz w:val="28"/>
                <w:szCs w:val="28"/>
              </w:rPr>
            </w:pPr>
            <w:r w:rsidRPr="000503EA">
              <w:rPr>
                <w:color w:val="000000"/>
              </w:rPr>
              <w:t>Домашнее творческое задание</w:t>
            </w:r>
          </w:p>
        </w:tc>
        <w:tc>
          <w:tcPr>
            <w:tcW w:w="2374" w:type="dxa"/>
            <w:tcBorders>
              <w:top w:val="single" w:sz="4" w:space="0" w:color="000000"/>
              <w:left w:val="single" w:sz="4" w:space="0" w:color="000000"/>
              <w:bottom w:val="single" w:sz="4" w:space="0" w:color="000000"/>
              <w:right w:val="single" w:sz="4" w:space="0" w:color="000000"/>
            </w:tcBorders>
          </w:tcPr>
          <w:p w14:paraId="2F72D069" w14:textId="77777777" w:rsidR="001072F0" w:rsidRPr="000503EA" w:rsidRDefault="005C0B19">
            <w:pPr>
              <w:widowControl w:val="0"/>
              <w:jc w:val="center"/>
              <w:rPr>
                <w:b/>
                <w:sz w:val="28"/>
                <w:szCs w:val="28"/>
              </w:rPr>
            </w:pPr>
            <w:r w:rsidRPr="000503EA">
              <w:rPr>
                <w:color w:val="000000"/>
              </w:rPr>
              <w:t>Домашнее творческое задание</w:t>
            </w:r>
          </w:p>
        </w:tc>
      </w:tr>
      <w:tr w:rsidR="001072F0" w:rsidRPr="000503EA" w14:paraId="5E5F8812" w14:textId="77777777">
        <w:tc>
          <w:tcPr>
            <w:tcW w:w="4607" w:type="dxa"/>
            <w:tcBorders>
              <w:top w:val="single" w:sz="4" w:space="0" w:color="000000"/>
              <w:left w:val="single" w:sz="4" w:space="0" w:color="000000"/>
              <w:bottom w:val="single" w:sz="4" w:space="0" w:color="000000"/>
              <w:right w:val="single" w:sz="4" w:space="0" w:color="000000"/>
            </w:tcBorders>
          </w:tcPr>
          <w:p w14:paraId="65823C13" w14:textId="77777777" w:rsidR="001072F0" w:rsidRPr="000503EA" w:rsidRDefault="005C0B19">
            <w:pPr>
              <w:widowControl w:val="0"/>
              <w:rPr>
                <w:b/>
                <w:sz w:val="28"/>
                <w:szCs w:val="28"/>
              </w:rPr>
            </w:pPr>
            <w:r w:rsidRPr="000503EA">
              <w:t>Вид промежуточной аттестации</w:t>
            </w:r>
          </w:p>
        </w:tc>
        <w:tc>
          <w:tcPr>
            <w:tcW w:w="2373" w:type="dxa"/>
            <w:tcBorders>
              <w:top w:val="single" w:sz="4" w:space="0" w:color="000000"/>
              <w:left w:val="single" w:sz="4" w:space="0" w:color="000000"/>
              <w:bottom w:val="single" w:sz="4" w:space="0" w:color="000000"/>
              <w:right w:val="single" w:sz="4" w:space="0" w:color="000000"/>
            </w:tcBorders>
          </w:tcPr>
          <w:p w14:paraId="50478436" w14:textId="41EE9EB0" w:rsidR="001072F0" w:rsidRPr="000503EA" w:rsidRDefault="009E6FD5">
            <w:pPr>
              <w:widowControl w:val="0"/>
              <w:jc w:val="center"/>
              <w:rPr>
                <w:b/>
                <w:sz w:val="28"/>
                <w:szCs w:val="28"/>
              </w:rPr>
            </w:pPr>
            <w:r>
              <w:t>Экзамен</w:t>
            </w:r>
          </w:p>
        </w:tc>
        <w:tc>
          <w:tcPr>
            <w:tcW w:w="2374" w:type="dxa"/>
            <w:tcBorders>
              <w:top w:val="single" w:sz="4" w:space="0" w:color="000000"/>
              <w:left w:val="single" w:sz="4" w:space="0" w:color="000000"/>
              <w:bottom w:val="single" w:sz="4" w:space="0" w:color="000000"/>
              <w:right w:val="single" w:sz="4" w:space="0" w:color="000000"/>
            </w:tcBorders>
          </w:tcPr>
          <w:p w14:paraId="62A7E741" w14:textId="4C856DB5" w:rsidR="001072F0" w:rsidRPr="000503EA" w:rsidRDefault="009E6FD5">
            <w:pPr>
              <w:widowControl w:val="0"/>
              <w:jc w:val="center"/>
              <w:rPr>
                <w:b/>
                <w:sz w:val="28"/>
                <w:szCs w:val="28"/>
              </w:rPr>
            </w:pPr>
            <w:r>
              <w:t>Экзамен</w:t>
            </w:r>
          </w:p>
        </w:tc>
      </w:tr>
    </w:tbl>
    <w:p w14:paraId="11F4041E" w14:textId="77777777" w:rsidR="001072F0" w:rsidRPr="000503EA" w:rsidRDefault="001072F0">
      <w:pPr>
        <w:spacing w:line="360" w:lineRule="auto"/>
        <w:ind w:firstLine="709"/>
        <w:jc w:val="both"/>
        <w:outlineLvl w:val="0"/>
        <w:rPr>
          <w:b/>
          <w:bCs/>
          <w:sz w:val="28"/>
          <w:szCs w:val="28"/>
        </w:rPr>
      </w:pPr>
    </w:p>
    <w:p w14:paraId="594EA3C0" w14:textId="77777777" w:rsidR="001072F0" w:rsidRPr="000503EA" w:rsidRDefault="005C0B19">
      <w:pPr>
        <w:spacing w:line="360" w:lineRule="auto"/>
        <w:ind w:firstLine="709"/>
        <w:jc w:val="both"/>
        <w:outlineLvl w:val="0"/>
        <w:rPr>
          <w:b/>
          <w:bCs/>
          <w:sz w:val="28"/>
          <w:szCs w:val="28"/>
        </w:rPr>
      </w:pPr>
      <w:r w:rsidRPr="000503EA">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8ECE713" w14:textId="77777777" w:rsidR="001072F0" w:rsidRPr="000503EA" w:rsidRDefault="005C0B19">
      <w:pPr>
        <w:spacing w:line="360" w:lineRule="auto"/>
        <w:ind w:firstLine="709"/>
        <w:jc w:val="both"/>
        <w:outlineLvl w:val="1"/>
        <w:rPr>
          <w:b/>
          <w:bCs/>
          <w:sz w:val="28"/>
          <w:szCs w:val="28"/>
        </w:rPr>
      </w:pPr>
      <w:bookmarkStart w:id="2" w:name="_Toc83116186"/>
      <w:bookmarkStart w:id="3" w:name="_Toc83575406"/>
      <w:r w:rsidRPr="000503EA">
        <w:rPr>
          <w:b/>
          <w:bCs/>
          <w:sz w:val="28"/>
          <w:szCs w:val="28"/>
        </w:rPr>
        <w:t>5.1. Содержание дисциплины</w:t>
      </w:r>
      <w:bookmarkEnd w:id="2"/>
      <w:bookmarkEnd w:id="3"/>
    </w:p>
    <w:p w14:paraId="73699413" w14:textId="77777777" w:rsidR="001072F0" w:rsidRPr="000503EA" w:rsidRDefault="005C0B19">
      <w:pPr>
        <w:spacing w:line="360" w:lineRule="auto"/>
        <w:ind w:firstLine="709"/>
        <w:jc w:val="both"/>
        <w:rPr>
          <w:b/>
          <w:color w:val="000000" w:themeColor="text1"/>
          <w:sz w:val="28"/>
          <w:szCs w:val="28"/>
        </w:rPr>
      </w:pPr>
      <w:r w:rsidRPr="000503EA">
        <w:rPr>
          <w:b/>
          <w:color w:val="000000" w:themeColor="text1"/>
          <w:sz w:val="28"/>
          <w:szCs w:val="28"/>
        </w:rPr>
        <w:t xml:space="preserve">Тема 1. </w:t>
      </w:r>
      <w:r w:rsidR="0097626D" w:rsidRPr="000503EA">
        <w:rPr>
          <w:b/>
          <w:color w:val="000000" w:themeColor="text1"/>
          <w:sz w:val="28"/>
          <w:szCs w:val="28"/>
        </w:rPr>
        <w:t>Теоретические</w:t>
      </w:r>
      <w:r w:rsidRPr="000503EA">
        <w:rPr>
          <w:b/>
          <w:color w:val="000000" w:themeColor="text1"/>
          <w:sz w:val="28"/>
          <w:szCs w:val="28"/>
        </w:rPr>
        <w:t xml:space="preserve"> основы анализа данных </w:t>
      </w:r>
    </w:p>
    <w:p w14:paraId="34628461" w14:textId="77777777" w:rsidR="0097626D" w:rsidRPr="000503EA" w:rsidRDefault="0097626D" w:rsidP="0097626D">
      <w:pPr>
        <w:spacing w:line="360" w:lineRule="auto"/>
        <w:ind w:firstLine="709"/>
        <w:jc w:val="both"/>
        <w:rPr>
          <w:color w:val="000000" w:themeColor="text1"/>
          <w:sz w:val="28"/>
          <w:szCs w:val="28"/>
        </w:rPr>
      </w:pPr>
      <w:r w:rsidRPr="000503EA">
        <w:rPr>
          <w:color w:val="000000" w:themeColor="text1"/>
          <w:sz w:val="28"/>
          <w:szCs w:val="28"/>
        </w:rPr>
        <w:t xml:space="preserve">Наука о данных. Data Science. Понятие и виды информационных технологий. Описание сквозных технологий. Характеристика Data Mining, искусственного интеллекта, машинного обучения роботов, больших данных. Сферы применения сквозных технологий. </w:t>
      </w:r>
    </w:p>
    <w:p w14:paraId="427D513C" w14:textId="77777777" w:rsidR="0097626D" w:rsidRPr="000503EA" w:rsidRDefault="0097626D" w:rsidP="0097626D">
      <w:pPr>
        <w:spacing w:line="360" w:lineRule="auto"/>
        <w:ind w:firstLine="709"/>
        <w:jc w:val="both"/>
        <w:rPr>
          <w:color w:val="000000" w:themeColor="text1"/>
          <w:sz w:val="28"/>
          <w:szCs w:val="28"/>
        </w:rPr>
      </w:pPr>
      <w:r w:rsidRPr="000503EA">
        <w:rPr>
          <w:color w:val="000000" w:themeColor="text1"/>
          <w:sz w:val="28"/>
          <w:szCs w:val="28"/>
        </w:rPr>
        <w:t xml:space="preserve">Виды сквозных технологий. Технологии обработки и передачи данных Искусственный интеллект, включая технологии машинного обучения и когнитивные технологии. Технологии хранения и анализа больших данных. Технологии распределенных реестров. Нейротехнологии, технологии виртуальной и дополненной реальностей. Квантовые вычисления. Квантовые коммуникации. Новое индустриальное и общесистемное программное обеспечение. Геоданные и геоинформационные технологии. Технологии доверенного взаимодействия. </w:t>
      </w:r>
    </w:p>
    <w:p w14:paraId="5CA23606" w14:textId="77777777" w:rsidR="0089724E" w:rsidRPr="000503EA" w:rsidRDefault="005C0B19" w:rsidP="0097626D">
      <w:pPr>
        <w:spacing w:line="360" w:lineRule="auto"/>
        <w:ind w:firstLine="709"/>
        <w:jc w:val="both"/>
      </w:pPr>
      <w:r w:rsidRPr="000503EA">
        <w:rPr>
          <w:color w:val="000000" w:themeColor="text1"/>
          <w:sz w:val="28"/>
          <w:szCs w:val="28"/>
        </w:rPr>
        <w:t>Основные концепции и задачи анализа данных. Роль информации, информационных технологий и процессов автоматизации, цифровизации и цифровой трансформации в современном государственном управлении. Изучение различных типов данных, используемых при работе в государственном секторе. Количественные и качественные данные, их характеристики и применение в анализе и принятии решений.</w:t>
      </w:r>
      <w:r w:rsidRPr="000503EA">
        <w:t xml:space="preserve"> </w:t>
      </w:r>
      <w:r w:rsidRPr="000503EA">
        <w:rPr>
          <w:color w:val="000000" w:themeColor="text1"/>
          <w:sz w:val="28"/>
          <w:szCs w:val="28"/>
        </w:rPr>
        <w:t xml:space="preserve">Основные нормативные правовые акты, регулирующие сбор, хранение, обработку и использование данных. Влияние анализа данных на информационную </w:t>
      </w:r>
      <w:r w:rsidRPr="000503EA">
        <w:rPr>
          <w:color w:val="000000" w:themeColor="text1"/>
          <w:sz w:val="28"/>
          <w:szCs w:val="28"/>
        </w:rPr>
        <w:lastRenderedPageBreak/>
        <w:t>политику государства.</w:t>
      </w:r>
      <w:r w:rsidR="0089724E" w:rsidRPr="000503EA">
        <w:rPr>
          <w:color w:val="000000" w:themeColor="text1"/>
          <w:sz w:val="28"/>
          <w:szCs w:val="28"/>
        </w:rPr>
        <w:t xml:space="preserve"> </w:t>
      </w:r>
      <w:r w:rsidR="0089724E" w:rsidRPr="000503EA">
        <w:rPr>
          <w:bCs/>
          <w:color w:val="000000" w:themeColor="text1"/>
          <w:sz w:val="28"/>
          <w:szCs w:val="28"/>
        </w:rPr>
        <w:t>Опыт Европейского союза в области управления данными. Международные стандарты и регламенты стран Европейского союза по управлению данными.</w:t>
      </w:r>
    </w:p>
    <w:p w14:paraId="55FF6C1B" w14:textId="77777777" w:rsidR="001072F0" w:rsidRPr="000503EA" w:rsidRDefault="005C0B19">
      <w:pPr>
        <w:spacing w:line="360" w:lineRule="auto"/>
        <w:ind w:firstLine="709"/>
        <w:jc w:val="both"/>
        <w:rPr>
          <w:b/>
          <w:color w:val="000000" w:themeColor="text1"/>
          <w:sz w:val="28"/>
          <w:szCs w:val="28"/>
        </w:rPr>
      </w:pPr>
      <w:r w:rsidRPr="000503EA">
        <w:rPr>
          <w:b/>
          <w:color w:val="000000" w:themeColor="text1"/>
          <w:sz w:val="28"/>
          <w:szCs w:val="28"/>
        </w:rPr>
        <w:t xml:space="preserve">Тема 2. Инструменты и методы анализа данных </w:t>
      </w:r>
    </w:p>
    <w:p w14:paraId="42E31F2D" w14:textId="77777777" w:rsidR="0097626D" w:rsidRPr="000503EA" w:rsidRDefault="0097626D" w:rsidP="0097626D">
      <w:pPr>
        <w:spacing w:line="360" w:lineRule="auto"/>
        <w:ind w:firstLine="709"/>
        <w:jc w:val="both"/>
        <w:rPr>
          <w:color w:val="000000" w:themeColor="text1"/>
          <w:sz w:val="28"/>
          <w:szCs w:val="28"/>
        </w:rPr>
      </w:pPr>
      <w:r w:rsidRPr="000503EA">
        <w:rPr>
          <w:color w:val="000000" w:themeColor="text1"/>
          <w:sz w:val="28"/>
          <w:szCs w:val="28"/>
        </w:rPr>
        <w:t xml:space="preserve">Применение Data Mining. Описание основных платформ визуальной разработки сценариев анализа данных и текстов, не требующая для работы навыков программирования. </w:t>
      </w:r>
    </w:p>
    <w:p w14:paraId="1E2FD33F" w14:textId="77777777" w:rsidR="0089724E" w:rsidRPr="000503EA" w:rsidRDefault="0097626D" w:rsidP="0097626D">
      <w:pPr>
        <w:spacing w:line="360" w:lineRule="auto"/>
        <w:ind w:firstLine="709"/>
        <w:jc w:val="both"/>
        <w:rPr>
          <w:color w:val="000000" w:themeColor="text1"/>
          <w:sz w:val="28"/>
          <w:szCs w:val="28"/>
        </w:rPr>
      </w:pPr>
      <w:r w:rsidRPr="000503EA">
        <w:rPr>
          <w:color w:val="000000" w:themeColor="text1"/>
          <w:sz w:val="28"/>
          <w:szCs w:val="28"/>
        </w:rPr>
        <w:t xml:space="preserve">Примеры применения технологий анализа больших данных. Автоматизация обработки больших объемов данных. Технологическая интеграция и поддержка информационных систем для проведения этапов загрузки, предобработки и анализа больших данных. </w:t>
      </w:r>
    </w:p>
    <w:p w14:paraId="2BC7DFD2" w14:textId="77777777" w:rsidR="0097626D" w:rsidRPr="000503EA" w:rsidRDefault="0097626D" w:rsidP="0097626D">
      <w:pPr>
        <w:spacing w:line="360" w:lineRule="auto"/>
        <w:ind w:firstLine="709"/>
        <w:jc w:val="both"/>
        <w:rPr>
          <w:color w:val="000000" w:themeColor="text1"/>
          <w:sz w:val="28"/>
          <w:szCs w:val="28"/>
        </w:rPr>
      </w:pPr>
      <w:r w:rsidRPr="000503EA">
        <w:rPr>
          <w:color w:val="000000" w:themeColor="text1"/>
          <w:sz w:val="28"/>
          <w:szCs w:val="28"/>
        </w:rPr>
        <w:t xml:space="preserve">Применение языков программирования применяемых в ходе проведения аудиторских проверок (на примере Python). Применение программ для работы с электронными таблицами с возможностью экономико-статистических расчетов, графических инструментов и языка макропрограммирования (на примере Microsoft Excel). Применение клиентского программного приложения для SQL и инструмента для администрирования баз данных (на примере DBeaver). </w:t>
      </w:r>
    </w:p>
    <w:p w14:paraId="2DE23D27" w14:textId="77777777" w:rsidR="001072F0" w:rsidRPr="000503EA" w:rsidRDefault="005C0B19">
      <w:pPr>
        <w:spacing w:line="360" w:lineRule="auto"/>
        <w:ind w:firstLine="709"/>
        <w:jc w:val="both"/>
      </w:pPr>
      <w:r w:rsidRPr="000503EA">
        <w:rPr>
          <w:color w:val="000000" w:themeColor="text1"/>
          <w:sz w:val="28"/>
          <w:szCs w:val="28"/>
        </w:rPr>
        <w:t>Базы данных и язык SQL.  Проблемы и методы обработки больших данных. Технологии и инструменты для работы с большими данными.</w:t>
      </w:r>
      <w:r w:rsidRPr="000503EA">
        <w:t xml:space="preserve"> </w:t>
      </w:r>
      <w:r w:rsidRPr="000503EA">
        <w:rPr>
          <w:color w:val="000000" w:themeColor="text1"/>
          <w:sz w:val="28"/>
          <w:szCs w:val="28"/>
        </w:rPr>
        <w:t xml:space="preserve">Инструменты и методы бизнес-анализа данных. Методы количественного анализа данных. Методы качественного анализа данных. Работа с государственными информационными системами. </w:t>
      </w:r>
      <w:r w:rsidR="0097626D" w:rsidRPr="000503EA">
        <w:rPr>
          <w:color w:val="000000" w:themeColor="text1"/>
          <w:sz w:val="28"/>
          <w:szCs w:val="28"/>
        </w:rPr>
        <w:t>Практические примеры применения современных цифровых технологий при проведении внешнего государственного аудита, в т.ч. data mining, искусственный интеллект, машинное обучение, роботы, большие данные.</w:t>
      </w:r>
    </w:p>
    <w:p w14:paraId="5B50CE0B" w14:textId="77777777" w:rsidR="001072F0" w:rsidRPr="000503EA" w:rsidRDefault="005C0B19">
      <w:pPr>
        <w:spacing w:line="360" w:lineRule="auto"/>
        <w:ind w:firstLine="709"/>
        <w:jc w:val="both"/>
        <w:rPr>
          <w:color w:val="000000" w:themeColor="text1"/>
          <w:sz w:val="28"/>
          <w:szCs w:val="28"/>
        </w:rPr>
      </w:pPr>
      <w:r w:rsidRPr="000503EA">
        <w:rPr>
          <w:b/>
          <w:color w:val="000000" w:themeColor="text1"/>
          <w:sz w:val="28"/>
          <w:szCs w:val="28"/>
        </w:rPr>
        <w:t xml:space="preserve">Тема 3. </w:t>
      </w:r>
      <w:r w:rsidR="0089724E" w:rsidRPr="000503EA">
        <w:rPr>
          <w:b/>
          <w:color w:val="000000" w:themeColor="text1"/>
          <w:sz w:val="28"/>
          <w:szCs w:val="28"/>
        </w:rPr>
        <w:t>Цифровая аналитика данных в государственном секторе</w:t>
      </w:r>
    </w:p>
    <w:p w14:paraId="45FD63C6" w14:textId="77777777" w:rsidR="0089724E" w:rsidRPr="000503EA" w:rsidRDefault="0089724E" w:rsidP="0089724E">
      <w:pPr>
        <w:spacing w:line="360" w:lineRule="auto"/>
        <w:ind w:firstLine="709"/>
        <w:jc w:val="both"/>
        <w:rPr>
          <w:color w:val="000000" w:themeColor="text1"/>
          <w:sz w:val="28"/>
          <w:szCs w:val="28"/>
        </w:rPr>
      </w:pPr>
      <w:r w:rsidRPr="000503EA">
        <w:rPr>
          <w:color w:val="000000" w:themeColor="text1"/>
          <w:sz w:val="28"/>
          <w:szCs w:val="28"/>
        </w:rPr>
        <w:t xml:space="preserve">PolyAnalyst. Платформа визуальной разработки сценариев анализа данных и текстов. Применение сквозного инструмента обработки и анализа информации. Выгрузка информационных потоков из всех общеприменяемых </w:t>
      </w:r>
      <w:r w:rsidRPr="000503EA">
        <w:rPr>
          <w:color w:val="000000" w:themeColor="text1"/>
          <w:sz w:val="28"/>
          <w:szCs w:val="28"/>
        </w:rPr>
        <w:lastRenderedPageBreak/>
        <w:t>разнородных источников (стандартные файлы, базы данных, социальные сети и т.д.). Формирование настраиваемого пользовательского отчета. Настройка и администрирование платформы. Разработка аналитических решений с применением алгоритмов интеллектуальной обработки данных и естественного языка.  Кейсы «Автоматизация выявления утративших силу нормативных правовых актов, являющихся основанием для принятия расходных обязательств» и «Автоматизированный анализ банковских гарантий по государственным контрактам».</w:t>
      </w:r>
    </w:p>
    <w:p w14:paraId="24E96C5D" w14:textId="77777777" w:rsidR="0089724E" w:rsidRPr="000503EA" w:rsidRDefault="0089724E" w:rsidP="0089724E">
      <w:pPr>
        <w:spacing w:line="360" w:lineRule="auto"/>
        <w:ind w:firstLine="709"/>
        <w:jc w:val="both"/>
        <w:rPr>
          <w:color w:val="000000" w:themeColor="text1"/>
          <w:sz w:val="28"/>
          <w:szCs w:val="28"/>
        </w:rPr>
      </w:pPr>
      <w:r w:rsidRPr="000503EA">
        <w:rPr>
          <w:color w:val="000000" w:themeColor="text1"/>
          <w:sz w:val="28"/>
          <w:szCs w:val="28"/>
        </w:rPr>
        <w:t>Open Source инструменты визуального анализа данных. MetaBase. ETL-процедуры. Контроль изменения показателей в режиме реального времени. Карта витрины данных. Требования к шаблону аналитической записки.  Технология и форма описания переменных шаблона и кода для автоматического получения данных из витрины. Программный код шаблонизатора на Python для заполнения шаблона.</w:t>
      </w:r>
    </w:p>
    <w:p w14:paraId="29EEDF90" w14:textId="77777777" w:rsidR="001072F0" w:rsidRPr="000503EA" w:rsidRDefault="005C0B19" w:rsidP="0089724E">
      <w:pPr>
        <w:spacing w:line="360" w:lineRule="auto"/>
        <w:ind w:firstLine="709"/>
        <w:jc w:val="both"/>
        <w:rPr>
          <w:color w:val="000000" w:themeColor="text1"/>
          <w:sz w:val="28"/>
          <w:szCs w:val="28"/>
        </w:rPr>
      </w:pPr>
      <w:r w:rsidRPr="000503EA">
        <w:rPr>
          <w:color w:val="000000" w:themeColor="text1"/>
          <w:sz w:val="28"/>
          <w:szCs w:val="28"/>
        </w:rPr>
        <w:t xml:space="preserve">Ключевые международные стандарты и регламенты, касающиеся защиты данных и управления информацией в государственном секторе. Сильные и слабые стороны европейского подхода к управлению данными и их применимость в Российской Федерации. </w:t>
      </w:r>
      <w:r w:rsidRPr="000503EA">
        <w:rPr>
          <w:bCs/>
          <w:color w:val="000000" w:themeColor="text1"/>
          <w:sz w:val="28"/>
          <w:szCs w:val="28"/>
        </w:rPr>
        <w:t xml:space="preserve">Зарубежная практика использования информационных систем для анализа данных в государственном секторе. </w:t>
      </w:r>
      <w:r w:rsidRPr="000503EA">
        <w:rPr>
          <w:color w:val="000000" w:themeColor="text1"/>
          <w:sz w:val="28"/>
          <w:szCs w:val="28"/>
        </w:rPr>
        <w:t xml:space="preserve">Примеры успешной реализации и проблемы, возникающие при внедрении </w:t>
      </w:r>
      <w:r w:rsidRPr="000503EA">
        <w:rPr>
          <w:bCs/>
          <w:color w:val="000000" w:themeColor="text1"/>
          <w:sz w:val="28"/>
          <w:szCs w:val="28"/>
        </w:rPr>
        <w:t>информационных систем для анализа данных в государственном секторе</w:t>
      </w:r>
      <w:r w:rsidRPr="000503EA">
        <w:rPr>
          <w:color w:val="000000" w:themeColor="text1"/>
          <w:sz w:val="28"/>
          <w:szCs w:val="28"/>
        </w:rPr>
        <w:t xml:space="preserve">. </w:t>
      </w:r>
    </w:p>
    <w:p w14:paraId="4C035E7E" w14:textId="71135E1F" w:rsidR="001072F0" w:rsidRPr="000503EA" w:rsidRDefault="005C0B19">
      <w:pPr>
        <w:spacing w:line="360" w:lineRule="auto"/>
        <w:ind w:firstLine="709"/>
        <w:jc w:val="both"/>
        <w:rPr>
          <w:b/>
          <w:bCs/>
          <w:color w:val="000000" w:themeColor="text1"/>
          <w:sz w:val="28"/>
          <w:szCs w:val="28"/>
        </w:rPr>
      </w:pPr>
      <w:r w:rsidRPr="000503EA">
        <w:rPr>
          <w:b/>
          <w:bCs/>
          <w:color w:val="000000" w:themeColor="text1"/>
          <w:sz w:val="28"/>
          <w:szCs w:val="28"/>
        </w:rPr>
        <w:t xml:space="preserve">Тема 4. Организация работы по созданию и внедрению информационных систем по анализу данных </w:t>
      </w:r>
      <w:r w:rsidR="0089724E" w:rsidRPr="000503EA">
        <w:rPr>
          <w:b/>
          <w:bCs/>
          <w:color w:val="000000" w:themeColor="text1"/>
          <w:sz w:val="28"/>
          <w:szCs w:val="28"/>
        </w:rPr>
        <w:t>в сфере государственного финансового контроля</w:t>
      </w:r>
      <w:r w:rsidR="00092FCE">
        <w:rPr>
          <w:b/>
          <w:bCs/>
          <w:color w:val="000000" w:themeColor="text1"/>
          <w:sz w:val="28"/>
          <w:szCs w:val="28"/>
        </w:rPr>
        <w:t>.</w:t>
      </w:r>
    </w:p>
    <w:p w14:paraId="384CF70B" w14:textId="77777777" w:rsidR="001072F0" w:rsidRPr="000503EA" w:rsidRDefault="005C0B19">
      <w:pPr>
        <w:pBdr>
          <w:top w:val="none" w:sz="4" w:space="0" w:color="000000"/>
          <w:left w:val="none" w:sz="4" w:space="0" w:color="000000"/>
          <w:bottom w:val="none" w:sz="4" w:space="0" w:color="000000"/>
          <w:right w:val="none" w:sz="4" w:space="0" w:color="000000"/>
        </w:pBdr>
        <w:spacing w:line="360" w:lineRule="auto"/>
        <w:ind w:firstLine="709"/>
        <w:jc w:val="both"/>
        <w:rPr>
          <w:color w:val="000000" w:themeColor="text1"/>
          <w:sz w:val="28"/>
          <w:szCs w:val="28"/>
        </w:rPr>
      </w:pPr>
      <w:r w:rsidRPr="000503EA">
        <w:rPr>
          <w:color w:val="000000" w:themeColor="text1"/>
          <w:sz w:val="28"/>
          <w:szCs w:val="28"/>
        </w:rPr>
        <w:t xml:space="preserve">Категория информационных систем. Структура и содержательные аспекты информационных систем для анализа данных в государственном </w:t>
      </w:r>
      <w:r w:rsidR="0089724E" w:rsidRPr="000503EA">
        <w:rPr>
          <w:color w:val="000000" w:themeColor="text1"/>
          <w:sz w:val="28"/>
          <w:szCs w:val="28"/>
        </w:rPr>
        <w:t>финансовом контроле</w:t>
      </w:r>
      <w:r w:rsidRPr="000503EA">
        <w:rPr>
          <w:color w:val="000000" w:themeColor="text1"/>
          <w:sz w:val="28"/>
          <w:szCs w:val="28"/>
        </w:rPr>
        <w:t xml:space="preserve">. Базовые требования, предъявляемые к государственным информационным системам. Нормативное правовое обеспечение создания, развития и сопровождения государственных </w:t>
      </w:r>
      <w:r w:rsidRPr="000503EA">
        <w:rPr>
          <w:color w:val="000000" w:themeColor="text1"/>
          <w:sz w:val="28"/>
          <w:szCs w:val="28"/>
        </w:rPr>
        <w:lastRenderedPageBreak/>
        <w:t>информационных систем. Этапы создания и внедрения программных продуктов для анализа данных в государственном секторе. Субъекты, участвующие в создании и внедрении информационных систем.</w:t>
      </w:r>
    </w:p>
    <w:p w14:paraId="7BAE30B7" w14:textId="644F8FCB" w:rsidR="0089724E" w:rsidRPr="000503EA" w:rsidRDefault="0089724E" w:rsidP="0089724E">
      <w:pPr>
        <w:pBdr>
          <w:top w:val="none" w:sz="4" w:space="0" w:color="000000"/>
          <w:left w:val="none" w:sz="4" w:space="0" w:color="000000"/>
          <w:bottom w:val="none" w:sz="4" w:space="0" w:color="000000"/>
          <w:right w:val="none" w:sz="4" w:space="0" w:color="000000"/>
        </w:pBdr>
        <w:spacing w:line="360" w:lineRule="auto"/>
        <w:ind w:firstLine="709"/>
        <w:jc w:val="both"/>
        <w:rPr>
          <w:color w:val="000000" w:themeColor="text1"/>
          <w:sz w:val="28"/>
          <w:szCs w:val="28"/>
        </w:rPr>
      </w:pPr>
      <w:r w:rsidRPr="000503EA">
        <w:rPr>
          <w:color w:val="000000" w:themeColor="text1"/>
          <w:sz w:val="28"/>
          <w:szCs w:val="28"/>
        </w:rPr>
        <w:t>Компьютерные методы и инструменты для организаций, обеспечивающих перевод транзакционной деловой информации в читаемую для человека форму (Business intelligence). Понятие и сущность BI-аналитики. Аналитические law-code системы и среды разработки интеллектуальных решений. Глубинная много параметрическая аналитика текстов (NLP). Применение Счетной палатой Р</w:t>
      </w:r>
      <w:r w:rsidR="00B26D79">
        <w:rPr>
          <w:color w:val="000000" w:themeColor="text1"/>
          <w:sz w:val="28"/>
          <w:szCs w:val="28"/>
        </w:rPr>
        <w:t>оссийской Федерации</w:t>
      </w:r>
      <w:r w:rsidRPr="000503EA">
        <w:rPr>
          <w:color w:val="000000" w:themeColor="text1"/>
          <w:sz w:val="28"/>
          <w:szCs w:val="28"/>
        </w:rPr>
        <w:t xml:space="preserve"> и Федеральным казначейством методов Data Science. Роль Департамента цифровой трансформации Счетной палаты </w:t>
      </w:r>
      <w:r w:rsidR="00B26D79" w:rsidRPr="000503EA">
        <w:rPr>
          <w:color w:val="000000" w:themeColor="text1"/>
          <w:sz w:val="28"/>
          <w:szCs w:val="28"/>
        </w:rPr>
        <w:t>Р</w:t>
      </w:r>
      <w:r w:rsidR="00B26D79">
        <w:rPr>
          <w:color w:val="000000" w:themeColor="text1"/>
          <w:sz w:val="28"/>
          <w:szCs w:val="28"/>
        </w:rPr>
        <w:t>оссийской Федерации</w:t>
      </w:r>
      <w:r w:rsidR="00B26D79" w:rsidRPr="000503EA">
        <w:rPr>
          <w:color w:val="000000" w:themeColor="text1"/>
          <w:sz w:val="28"/>
          <w:szCs w:val="28"/>
        </w:rPr>
        <w:t xml:space="preserve"> </w:t>
      </w:r>
      <w:r w:rsidRPr="000503EA">
        <w:rPr>
          <w:color w:val="000000" w:themeColor="text1"/>
          <w:sz w:val="28"/>
          <w:szCs w:val="28"/>
        </w:rPr>
        <w:t xml:space="preserve">во внедрении современных информационных технологий в проведение аудиторских проверок. Цифровая платформа Счетной палаты </w:t>
      </w:r>
      <w:r w:rsidR="00B26D79" w:rsidRPr="000503EA">
        <w:rPr>
          <w:color w:val="000000" w:themeColor="text1"/>
          <w:sz w:val="28"/>
          <w:szCs w:val="28"/>
        </w:rPr>
        <w:t>Р</w:t>
      </w:r>
      <w:r w:rsidR="00B26D79">
        <w:rPr>
          <w:color w:val="000000" w:themeColor="text1"/>
          <w:sz w:val="28"/>
          <w:szCs w:val="28"/>
        </w:rPr>
        <w:t>оссийской Федерации</w:t>
      </w:r>
      <w:r w:rsidR="00B26D79" w:rsidRPr="000503EA">
        <w:rPr>
          <w:color w:val="000000" w:themeColor="text1"/>
          <w:sz w:val="28"/>
          <w:szCs w:val="28"/>
        </w:rPr>
        <w:t xml:space="preserve"> </w:t>
      </w:r>
      <w:r w:rsidRPr="000503EA">
        <w:rPr>
          <w:color w:val="000000" w:themeColor="text1"/>
          <w:sz w:val="28"/>
          <w:szCs w:val="28"/>
        </w:rPr>
        <w:t xml:space="preserve"> (хранилище данных, витрины данных, системы визуализации и аналитики, автоматизированные системы для обработки информации). Государственная интегрированная информационная система управления общественными финансами «Электронный бюджет». Информационные технологии организация коллективной работы над проектами. Гибкие технологии управления проектами. Система управления реляционными базами данных (СУБД). Подготовка графических интерактивных отчетов и другой отчетности для руководства Счетной палаты </w:t>
      </w:r>
      <w:r w:rsidR="00B26D79" w:rsidRPr="000503EA">
        <w:rPr>
          <w:color w:val="000000" w:themeColor="text1"/>
          <w:sz w:val="28"/>
          <w:szCs w:val="28"/>
        </w:rPr>
        <w:t>Р</w:t>
      </w:r>
      <w:r w:rsidR="00B26D79">
        <w:rPr>
          <w:color w:val="000000" w:themeColor="text1"/>
          <w:sz w:val="28"/>
          <w:szCs w:val="28"/>
        </w:rPr>
        <w:t>оссийской Федерации</w:t>
      </w:r>
      <w:r w:rsidR="00B26D79" w:rsidRPr="000503EA">
        <w:rPr>
          <w:color w:val="000000" w:themeColor="text1"/>
          <w:sz w:val="28"/>
          <w:szCs w:val="28"/>
        </w:rPr>
        <w:t xml:space="preserve"> </w:t>
      </w:r>
      <w:r w:rsidRPr="000503EA">
        <w:rPr>
          <w:color w:val="000000" w:themeColor="text1"/>
          <w:sz w:val="28"/>
          <w:szCs w:val="28"/>
        </w:rPr>
        <w:t xml:space="preserve"> и Федерального казначейства. Особенности применения современных информационных технологий в ходе проведения аудиторских проверок. Применение информационных технологий на контрольных и экспертно-аналитических мероприятиях. Языки программирования (Python, R) и структурированных запросов (SQL) в деятельности Счетной палаты и Федерального казначейства. </w:t>
      </w:r>
    </w:p>
    <w:p w14:paraId="27B22647" w14:textId="77777777" w:rsidR="001072F0" w:rsidRPr="000503EA" w:rsidRDefault="005C0B19">
      <w:pPr>
        <w:jc w:val="both"/>
        <w:outlineLvl w:val="1"/>
        <w:rPr>
          <w:b/>
          <w:sz w:val="28"/>
          <w:szCs w:val="28"/>
        </w:rPr>
      </w:pPr>
      <w:bookmarkStart w:id="4" w:name="_Hlk85708718"/>
      <w:bookmarkStart w:id="5" w:name="_Toc83116187"/>
      <w:bookmarkStart w:id="6" w:name="_Toc83575407"/>
      <w:bookmarkEnd w:id="4"/>
      <w:r w:rsidRPr="000503EA">
        <w:rPr>
          <w:b/>
          <w:sz w:val="28"/>
          <w:szCs w:val="28"/>
        </w:rPr>
        <w:t>5.2. Учебно-тематический план</w:t>
      </w:r>
      <w:bookmarkEnd w:id="5"/>
      <w:bookmarkEnd w:id="6"/>
    </w:p>
    <w:p w14:paraId="787348A2" w14:textId="77777777" w:rsidR="001072F0" w:rsidRPr="000503EA" w:rsidRDefault="005C0B19">
      <w:pPr>
        <w:tabs>
          <w:tab w:val="right" w:pos="851"/>
        </w:tabs>
        <w:ind w:firstLine="709"/>
        <w:jc w:val="right"/>
        <w:rPr>
          <w:sz w:val="28"/>
          <w:szCs w:val="28"/>
        </w:rPr>
      </w:pPr>
      <w:r w:rsidRPr="000503EA">
        <w:rPr>
          <w:sz w:val="28"/>
          <w:szCs w:val="28"/>
        </w:rPr>
        <w:t xml:space="preserve">Таблица 3 </w:t>
      </w:r>
    </w:p>
    <w:tbl>
      <w:tblPr>
        <w:tblStyle w:val="1a"/>
        <w:tblW w:w="5000" w:type="pct"/>
        <w:tblLayout w:type="fixed"/>
        <w:tblLook w:val="04A0" w:firstRow="1" w:lastRow="0" w:firstColumn="1" w:lastColumn="0" w:noHBand="0" w:noVBand="1"/>
      </w:tblPr>
      <w:tblGrid>
        <w:gridCol w:w="2757"/>
        <w:gridCol w:w="842"/>
        <w:gridCol w:w="999"/>
        <w:gridCol w:w="1012"/>
        <w:gridCol w:w="1161"/>
        <w:gridCol w:w="850"/>
        <w:gridCol w:w="1949"/>
      </w:tblGrid>
      <w:tr w:rsidR="001072F0" w:rsidRPr="000503EA" w14:paraId="229148DA" w14:textId="77777777" w:rsidTr="00092FCE">
        <w:trPr>
          <w:trHeight w:val="20"/>
        </w:trPr>
        <w:tc>
          <w:tcPr>
            <w:tcW w:w="2757" w:type="dxa"/>
            <w:vMerge w:val="restart"/>
          </w:tcPr>
          <w:p w14:paraId="79B65CB1" w14:textId="77777777" w:rsidR="001072F0" w:rsidRPr="00871D75" w:rsidRDefault="005C0B19">
            <w:pPr>
              <w:widowControl w:val="0"/>
              <w:jc w:val="center"/>
              <w:rPr>
                <w:b/>
                <w:bCs/>
                <w:color w:val="000000"/>
                <w:sz w:val="22"/>
                <w:szCs w:val="22"/>
              </w:rPr>
            </w:pPr>
            <w:r w:rsidRPr="00871D75">
              <w:rPr>
                <w:b/>
                <w:bCs/>
                <w:color w:val="000000"/>
                <w:sz w:val="22"/>
                <w:szCs w:val="22"/>
              </w:rPr>
              <w:t>Наименование тем (разделов) дисциплины</w:t>
            </w:r>
          </w:p>
        </w:tc>
        <w:tc>
          <w:tcPr>
            <w:tcW w:w="4864" w:type="dxa"/>
            <w:gridSpan w:val="5"/>
          </w:tcPr>
          <w:p w14:paraId="640EFD97" w14:textId="77777777" w:rsidR="001072F0" w:rsidRPr="00871D75" w:rsidRDefault="005C0B19">
            <w:pPr>
              <w:widowControl w:val="0"/>
              <w:jc w:val="center"/>
              <w:rPr>
                <w:b/>
                <w:bCs/>
                <w:color w:val="000000"/>
                <w:sz w:val="22"/>
                <w:szCs w:val="22"/>
              </w:rPr>
            </w:pPr>
            <w:r w:rsidRPr="00871D75">
              <w:rPr>
                <w:b/>
                <w:bCs/>
                <w:color w:val="000000"/>
                <w:sz w:val="22"/>
                <w:szCs w:val="22"/>
              </w:rPr>
              <w:t>Трудоемкость в часах</w:t>
            </w:r>
          </w:p>
        </w:tc>
        <w:tc>
          <w:tcPr>
            <w:tcW w:w="1949" w:type="dxa"/>
            <w:vMerge w:val="restart"/>
          </w:tcPr>
          <w:p w14:paraId="2E237D79" w14:textId="77777777" w:rsidR="001072F0" w:rsidRPr="00871D75" w:rsidRDefault="005C0B19">
            <w:pPr>
              <w:widowControl w:val="0"/>
              <w:jc w:val="center"/>
              <w:rPr>
                <w:b/>
                <w:bCs/>
                <w:color w:val="000000"/>
                <w:sz w:val="22"/>
                <w:szCs w:val="22"/>
              </w:rPr>
            </w:pPr>
            <w:r w:rsidRPr="00871D75">
              <w:rPr>
                <w:b/>
                <w:bCs/>
                <w:color w:val="000000"/>
                <w:sz w:val="22"/>
                <w:szCs w:val="22"/>
              </w:rPr>
              <w:t xml:space="preserve">Формы текущего </w:t>
            </w:r>
            <w:r w:rsidRPr="00871D75">
              <w:rPr>
                <w:b/>
                <w:bCs/>
                <w:color w:val="000000"/>
                <w:sz w:val="22"/>
                <w:szCs w:val="22"/>
              </w:rPr>
              <w:lastRenderedPageBreak/>
              <w:t>контроля успеваемости</w:t>
            </w:r>
          </w:p>
        </w:tc>
      </w:tr>
      <w:tr w:rsidR="001072F0" w:rsidRPr="000503EA" w14:paraId="46B1664C" w14:textId="77777777" w:rsidTr="00092FCE">
        <w:trPr>
          <w:trHeight w:val="230"/>
        </w:trPr>
        <w:tc>
          <w:tcPr>
            <w:tcW w:w="2757" w:type="dxa"/>
            <w:vMerge/>
          </w:tcPr>
          <w:p w14:paraId="3AA48805" w14:textId="77777777" w:rsidR="001072F0" w:rsidRPr="00871D75" w:rsidRDefault="001072F0">
            <w:pPr>
              <w:widowControl w:val="0"/>
              <w:rPr>
                <w:b/>
                <w:bCs/>
                <w:color w:val="000000"/>
                <w:sz w:val="22"/>
                <w:szCs w:val="22"/>
              </w:rPr>
            </w:pPr>
          </w:p>
        </w:tc>
        <w:tc>
          <w:tcPr>
            <w:tcW w:w="842" w:type="dxa"/>
            <w:vMerge w:val="restart"/>
          </w:tcPr>
          <w:p w14:paraId="550303D4" w14:textId="77777777" w:rsidR="001072F0" w:rsidRPr="00871D75" w:rsidRDefault="005C0B19">
            <w:pPr>
              <w:widowControl w:val="0"/>
              <w:jc w:val="center"/>
              <w:rPr>
                <w:b/>
                <w:bCs/>
                <w:color w:val="000000"/>
                <w:sz w:val="22"/>
                <w:szCs w:val="22"/>
              </w:rPr>
            </w:pPr>
            <w:r w:rsidRPr="00871D75">
              <w:rPr>
                <w:b/>
                <w:bCs/>
                <w:color w:val="000000"/>
                <w:sz w:val="22"/>
                <w:szCs w:val="22"/>
              </w:rPr>
              <w:t>Всего</w:t>
            </w:r>
          </w:p>
        </w:tc>
        <w:tc>
          <w:tcPr>
            <w:tcW w:w="3172" w:type="dxa"/>
            <w:gridSpan w:val="3"/>
          </w:tcPr>
          <w:p w14:paraId="6FB6B7F3" w14:textId="1D8F210A" w:rsidR="001072F0" w:rsidRPr="00871D75" w:rsidRDefault="005A3338">
            <w:pPr>
              <w:widowControl w:val="0"/>
              <w:jc w:val="center"/>
              <w:rPr>
                <w:b/>
                <w:bCs/>
                <w:color w:val="000000"/>
                <w:sz w:val="22"/>
                <w:szCs w:val="22"/>
              </w:rPr>
            </w:pPr>
            <w:r>
              <w:rPr>
                <w:b/>
                <w:bCs/>
                <w:color w:val="000000"/>
                <w:sz w:val="22"/>
                <w:szCs w:val="22"/>
              </w:rPr>
              <w:t xml:space="preserve">Контактная работа - </w:t>
            </w:r>
            <w:r w:rsidR="005C0B19" w:rsidRPr="00871D75">
              <w:rPr>
                <w:b/>
                <w:bCs/>
                <w:color w:val="000000"/>
                <w:sz w:val="22"/>
                <w:szCs w:val="22"/>
              </w:rPr>
              <w:lastRenderedPageBreak/>
              <w:t>Аудиторная работа</w:t>
            </w:r>
            <w:r w:rsidR="00092FCE" w:rsidRPr="00871D75">
              <w:rPr>
                <w:b/>
                <w:bCs/>
                <w:color w:val="000000"/>
                <w:sz w:val="22"/>
                <w:szCs w:val="22"/>
              </w:rPr>
              <w:t>*</w:t>
            </w:r>
          </w:p>
        </w:tc>
        <w:tc>
          <w:tcPr>
            <w:tcW w:w="850" w:type="dxa"/>
            <w:vMerge w:val="restart"/>
          </w:tcPr>
          <w:p w14:paraId="4FBBE09C" w14:textId="77777777" w:rsidR="001072F0" w:rsidRPr="00871D75" w:rsidRDefault="005C0B19">
            <w:pPr>
              <w:widowControl w:val="0"/>
              <w:jc w:val="center"/>
              <w:rPr>
                <w:b/>
                <w:bCs/>
                <w:color w:val="000000"/>
                <w:sz w:val="22"/>
                <w:szCs w:val="22"/>
              </w:rPr>
            </w:pPr>
            <w:r w:rsidRPr="00871D75">
              <w:rPr>
                <w:b/>
                <w:bCs/>
                <w:color w:val="000000"/>
                <w:sz w:val="22"/>
                <w:szCs w:val="22"/>
              </w:rPr>
              <w:lastRenderedPageBreak/>
              <w:t>Само-</w:t>
            </w:r>
            <w:r w:rsidRPr="00871D75">
              <w:rPr>
                <w:b/>
                <w:bCs/>
                <w:color w:val="000000"/>
                <w:sz w:val="22"/>
                <w:szCs w:val="22"/>
              </w:rPr>
              <w:lastRenderedPageBreak/>
              <w:t>стояте-льная работа</w:t>
            </w:r>
          </w:p>
        </w:tc>
        <w:tc>
          <w:tcPr>
            <w:tcW w:w="1949" w:type="dxa"/>
            <w:vMerge/>
          </w:tcPr>
          <w:p w14:paraId="75A499E9" w14:textId="77777777" w:rsidR="001072F0" w:rsidRPr="00871D75" w:rsidRDefault="001072F0">
            <w:pPr>
              <w:widowControl w:val="0"/>
              <w:rPr>
                <w:b/>
                <w:bCs/>
                <w:color w:val="000000"/>
                <w:sz w:val="22"/>
                <w:szCs w:val="22"/>
              </w:rPr>
            </w:pPr>
          </w:p>
        </w:tc>
      </w:tr>
      <w:tr w:rsidR="001072F0" w:rsidRPr="000503EA" w14:paraId="35B8071D" w14:textId="77777777" w:rsidTr="00092FCE">
        <w:trPr>
          <w:trHeight w:val="20"/>
        </w:trPr>
        <w:tc>
          <w:tcPr>
            <w:tcW w:w="2757" w:type="dxa"/>
            <w:vMerge/>
          </w:tcPr>
          <w:p w14:paraId="1EAE45C2" w14:textId="77777777" w:rsidR="001072F0" w:rsidRPr="00871D75" w:rsidRDefault="001072F0">
            <w:pPr>
              <w:widowControl w:val="0"/>
              <w:rPr>
                <w:b/>
                <w:bCs/>
                <w:color w:val="000000"/>
                <w:sz w:val="22"/>
                <w:szCs w:val="22"/>
              </w:rPr>
            </w:pPr>
          </w:p>
        </w:tc>
        <w:tc>
          <w:tcPr>
            <w:tcW w:w="842" w:type="dxa"/>
            <w:vMerge/>
          </w:tcPr>
          <w:p w14:paraId="1EB6D648" w14:textId="77777777" w:rsidR="001072F0" w:rsidRPr="00871D75" w:rsidRDefault="001072F0">
            <w:pPr>
              <w:widowControl w:val="0"/>
              <w:rPr>
                <w:b/>
                <w:bCs/>
                <w:color w:val="000000"/>
                <w:sz w:val="22"/>
                <w:szCs w:val="22"/>
              </w:rPr>
            </w:pPr>
          </w:p>
        </w:tc>
        <w:tc>
          <w:tcPr>
            <w:tcW w:w="999" w:type="dxa"/>
          </w:tcPr>
          <w:p w14:paraId="67474179" w14:textId="77777777" w:rsidR="001072F0" w:rsidRPr="00871D75" w:rsidRDefault="005C0B19">
            <w:pPr>
              <w:widowControl w:val="0"/>
              <w:jc w:val="center"/>
              <w:rPr>
                <w:color w:val="000000"/>
                <w:sz w:val="22"/>
                <w:szCs w:val="22"/>
              </w:rPr>
            </w:pPr>
            <w:r w:rsidRPr="00871D75">
              <w:rPr>
                <w:color w:val="000000"/>
                <w:sz w:val="22"/>
                <w:szCs w:val="22"/>
              </w:rPr>
              <w:t>Общая,</w:t>
            </w:r>
          </w:p>
          <w:p w14:paraId="33A7BD70" w14:textId="77777777" w:rsidR="001072F0" w:rsidRPr="00871D75" w:rsidRDefault="005C0B19">
            <w:pPr>
              <w:widowControl w:val="0"/>
              <w:jc w:val="center"/>
              <w:rPr>
                <w:color w:val="000000"/>
                <w:sz w:val="22"/>
                <w:szCs w:val="22"/>
              </w:rPr>
            </w:pPr>
            <w:r w:rsidRPr="00871D75">
              <w:rPr>
                <w:color w:val="000000"/>
                <w:sz w:val="22"/>
                <w:szCs w:val="22"/>
              </w:rPr>
              <w:t>в т.ч.:</w:t>
            </w:r>
          </w:p>
        </w:tc>
        <w:tc>
          <w:tcPr>
            <w:tcW w:w="1012" w:type="dxa"/>
          </w:tcPr>
          <w:p w14:paraId="451B3C8A" w14:textId="77777777" w:rsidR="001072F0" w:rsidRPr="00871D75" w:rsidRDefault="005C0B19">
            <w:pPr>
              <w:widowControl w:val="0"/>
              <w:jc w:val="center"/>
              <w:rPr>
                <w:color w:val="000000"/>
                <w:sz w:val="22"/>
                <w:szCs w:val="22"/>
              </w:rPr>
            </w:pPr>
            <w:r w:rsidRPr="00871D75">
              <w:rPr>
                <w:color w:val="000000"/>
                <w:sz w:val="22"/>
                <w:szCs w:val="22"/>
              </w:rPr>
              <w:t>Лекции</w:t>
            </w:r>
          </w:p>
        </w:tc>
        <w:tc>
          <w:tcPr>
            <w:tcW w:w="1161" w:type="dxa"/>
          </w:tcPr>
          <w:p w14:paraId="16F342FE" w14:textId="77777777" w:rsidR="005A3338" w:rsidRDefault="005C0B19">
            <w:pPr>
              <w:widowControl w:val="0"/>
              <w:jc w:val="center"/>
              <w:rPr>
                <w:color w:val="000000"/>
                <w:sz w:val="22"/>
                <w:szCs w:val="22"/>
              </w:rPr>
            </w:pPr>
            <w:r w:rsidRPr="00871D75">
              <w:rPr>
                <w:color w:val="000000"/>
                <w:sz w:val="22"/>
                <w:szCs w:val="22"/>
              </w:rPr>
              <w:t>Семина</w:t>
            </w:r>
          </w:p>
          <w:p w14:paraId="40EE6595" w14:textId="0D5DD342" w:rsidR="001072F0" w:rsidRPr="00871D75" w:rsidRDefault="005C0B19">
            <w:pPr>
              <w:widowControl w:val="0"/>
              <w:jc w:val="center"/>
              <w:rPr>
                <w:color w:val="000000"/>
                <w:sz w:val="22"/>
                <w:szCs w:val="22"/>
              </w:rPr>
            </w:pPr>
            <w:r w:rsidRPr="00871D75">
              <w:rPr>
                <w:color w:val="000000"/>
                <w:sz w:val="22"/>
                <w:szCs w:val="22"/>
              </w:rPr>
              <w:t>ры, практи-ческие занятия</w:t>
            </w:r>
          </w:p>
        </w:tc>
        <w:tc>
          <w:tcPr>
            <w:tcW w:w="850" w:type="dxa"/>
            <w:vMerge/>
          </w:tcPr>
          <w:p w14:paraId="14BBCABE" w14:textId="77777777" w:rsidR="001072F0" w:rsidRPr="00871D75" w:rsidRDefault="001072F0">
            <w:pPr>
              <w:widowControl w:val="0"/>
              <w:rPr>
                <w:b/>
                <w:bCs/>
                <w:color w:val="000000"/>
                <w:sz w:val="22"/>
                <w:szCs w:val="22"/>
              </w:rPr>
            </w:pPr>
          </w:p>
        </w:tc>
        <w:tc>
          <w:tcPr>
            <w:tcW w:w="1949" w:type="dxa"/>
            <w:vMerge/>
          </w:tcPr>
          <w:p w14:paraId="035D84B0" w14:textId="77777777" w:rsidR="001072F0" w:rsidRPr="00871D75" w:rsidRDefault="001072F0">
            <w:pPr>
              <w:widowControl w:val="0"/>
              <w:rPr>
                <w:b/>
                <w:bCs/>
                <w:color w:val="000000"/>
                <w:sz w:val="22"/>
                <w:szCs w:val="22"/>
              </w:rPr>
            </w:pPr>
          </w:p>
        </w:tc>
      </w:tr>
      <w:tr w:rsidR="001072F0" w:rsidRPr="000503EA" w14:paraId="05A72BC9" w14:textId="77777777" w:rsidTr="00092FCE">
        <w:trPr>
          <w:trHeight w:val="20"/>
        </w:trPr>
        <w:tc>
          <w:tcPr>
            <w:tcW w:w="2757" w:type="dxa"/>
          </w:tcPr>
          <w:p w14:paraId="6FF5BFB2" w14:textId="77777777" w:rsidR="001072F0" w:rsidRPr="00871D75" w:rsidRDefault="005C0B19" w:rsidP="00092FCE">
            <w:pPr>
              <w:widowControl w:val="0"/>
              <w:rPr>
                <w:color w:val="000000"/>
                <w:sz w:val="22"/>
                <w:szCs w:val="22"/>
              </w:rPr>
            </w:pPr>
            <w:r w:rsidRPr="00871D75">
              <w:rPr>
                <w:color w:val="000000"/>
                <w:sz w:val="22"/>
                <w:szCs w:val="22"/>
              </w:rPr>
              <w:t xml:space="preserve">Тема 1. </w:t>
            </w:r>
          </w:p>
          <w:p w14:paraId="41C7F98A" w14:textId="77777777" w:rsidR="001072F0" w:rsidRPr="00871D75" w:rsidRDefault="0089724E" w:rsidP="00092FCE">
            <w:pPr>
              <w:widowControl w:val="0"/>
              <w:rPr>
                <w:color w:val="000000"/>
                <w:sz w:val="22"/>
                <w:szCs w:val="22"/>
              </w:rPr>
            </w:pPr>
            <w:r w:rsidRPr="00871D75">
              <w:rPr>
                <w:bCs/>
                <w:sz w:val="22"/>
                <w:szCs w:val="22"/>
              </w:rPr>
              <w:t>Теоретические основы анализа данных</w:t>
            </w:r>
          </w:p>
        </w:tc>
        <w:tc>
          <w:tcPr>
            <w:tcW w:w="842" w:type="dxa"/>
          </w:tcPr>
          <w:p w14:paraId="2FBCEFF0" w14:textId="1EBA6490" w:rsidR="001072F0" w:rsidRPr="00871D75" w:rsidRDefault="004523F7">
            <w:pPr>
              <w:widowControl w:val="0"/>
              <w:jc w:val="center"/>
              <w:rPr>
                <w:color w:val="000000"/>
                <w:sz w:val="22"/>
                <w:szCs w:val="22"/>
              </w:rPr>
            </w:pPr>
            <w:r w:rsidRPr="00871D75">
              <w:rPr>
                <w:color w:val="000000"/>
                <w:sz w:val="22"/>
                <w:szCs w:val="22"/>
              </w:rPr>
              <w:t>36</w:t>
            </w:r>
          </w:p>
        </w:tc>
        <w:tc>
          <w:tcPr>
            <w:tcW w:w="999" w:type="dxa"/>
          </w:tcPr>
          <w:p w14:paraId="7E4D84A1" w14:textId="2E803B26" w:rsidR="001072F0" w:rsidRPr="00871D75" w:rsidRDefault="003B79A4">
            <w:pPr>
              <w:widowControl w:val="0"/>
              <w:jc w:val="center"/>
              <w:rPr>
                <w:color w:val="000000"/>
                <w:sz w:val="22"/>
                <w:szCs w:val="22"/>
              </w:rPr>
            </w:pPr>
            <w:r w:rsidRPr="00871D75">
              <w:rPr>
                <w:color w:val="000000"/>
                <w:sz w:val="22"/>
                <w:szCs w:val="22"/>
              </w:rPr>
              <w:t>8</w:t>
            </w:r>
          </w:p>
        </w:tc>
        <w:tc>
          <w:tcPr>
            <w:tcW w:w="1012" w:type="dxa"/>
          </w:tcPr>
          <w:p w14:paraId="7EE60866" w14:textId="77777777" w:rsidR="001072F0" w:rsidRPr="00871D75" w:rsidRDefault="005C0B19">
            <w:pPr>
              <w:widowControl w:val="0"/>
              <w:jc w:val="center"/>
              <w:rPr>
                <w:color w:val="000000"/>
                <w:sz w:val="22"/>
                <w:szCs w:val="22"/>
              </w:rPr>
            </w:pPr>
            <w:r w:rsidRPr="00871D75">
              <w:rPr>
                <w:color w:val="000000"/>
                <w:sz w:val="22"/>
                <w:szCs w:val="22"/>
              </w:rPr>
              <w:t>2</w:t>
            </w:r>
          </w:p>
        </w:tc>
        <w:tc>
          <w:tcPr>
            <w:tcW w:w="1161" w:type="dxa"/>
          </w:tcPr>
          <w:p w14:paraId="59DD3141" w14:textId="5FA28460" w:rsidR="001072F0" w:rsidRPr="00871D75" w:rsidRDefault="003B79A4">
            <w:pPr>
              <w:widowControl w:val="0"/>
              <w:jc w:val="center"/>
              <w:rPr>
                <w:color w:val="000000"/>
                <w:sz w:val="22"/>
                <w:szCs w:val="22"/>
              </w:rPr>
            </w:pPr>
            <w:r w:rsidRPr="00871D75">
              <w:rPr>
                <w:color w:val="000000"/>
                <w:sz w:val="22"/>
                <w:szCs w:val="22"/>
              </w:rPr>
              <w:t>6</w:t>
            </w:r>
          </w:p>
        </w:tc>
        <w:tc>
          <w:tcPr>
            <w:tcW w:w="850" w:type="dxa"/>
          </w:tcPr>
          <w:p w14:paraId="15B782BA" w14:textId="478014E1" w:rsidR="001072F0" w:rsidRPr="00871D75" w:rsidRDefault="003B79A4">
            <w:pPr>
              <w:widowControl w:val="0"/>
              <w:jc w:val="center"/>
              <w:rPr>
                <w:color w:val="000000"/>
                <w:sz w:val="22"/>
                <w:szCs w:val="22"/>
              </w:rPr>
            </w:pPr>
            <w:r w:rsidRPr="00871D75">
              <w:rPr>
                <w:color w:val="000000"/>
                <w:sz w:val="22"/>
                <w:szCs w:val="22"/>
              </w:rPr>
              <w:t>20</w:t>
            </w:r>
          </w:p>
        </w:tc>
        <w:tc>
          <w:tcPr>
            <w:tcW w:w="1949" w:type="dxa"/>
          </w:tcPr>
          <w:p w14:paraId="3C1ED391" w14:textId="77777777" w:rsidR="001072F0" w:rsidRPr="00871D75" w:rsidRDefault="005C0B19">
            <w:pPr>
              <w:widowControl w:val="0"/>
              <w:jc w:val="center"/>
              <w:rPr>
                <w:color w:val="000000"/>
                <w:sz w:val="22"/>
                <w:szCs w:val="22"/>
              </w:rPr>
            </w:pPr>
            <w:r w:rsidRPr="00871D75">
              <w:rPr>
                <w:color w:val="000000"/>
                <w:sz w:val="22"/>
                <w:szCs w:val="22"/>
              </w:rPr>
              <w:t>Опрос, выполнение ситуационных и тестовых заданий</w:t>
            </w:r>
          </w:p>
        </w:tc>
      </w:tr>
      <w:tr w:rsidR="001072F0" w:rsidRPr="000503EA" w14:paraId="628FC872" w14:textId="77777777" w:rsidTr="00092FCE">
        <w:trPr>
          <w:trHeight w:val="20"/>
        </w:trPr>
        <w:tc>
          <w:tcPr>
            <w:tcW w:w="2757" w:type="dxa"/>
          </w:tcPr>
          <w:p w14:paraId="794763C8" w14:textId="77777777" w:rsidR="001072F0" w:rsidRPr="00871D75" w:rsidRDefault="005C0B19" w:rsidP="00092FCE">
            <w:pPr>
              <w:widowControl w:val="0"/>
              <w:ind w:firstLine="29"/>
              <w:rPr>
                <w:bCs/>
                <w:sz w:val="22"/>
                <w:szCs w:val="22"/>
              </w:rPr>
            </w:pPr>
            <w:r w:rsidRPr="00871D75">
              <w:rPr>
                <w:color w:val="000000"/>
                <w:sz w:val="22"/>
                <w:szCs w:val="22"/>
              </w:rPr>
              <w:t xml:space="preserve">Тема 2. </w:t>
            </w:r>
            <w:r w:rsidR="0089724E" w:rsidRPr="00871D75">
              <w:rPr>
                <w:bCs/>
                <w:sz w:val="22"/>
                <w:szCs w:val="22"/>
              </w:rPr>
              <w:t>Инструменты и методы анализа данных</w:t>
            </w:r>
          </w:p>
          <w:p w14:paraId="42CBDE7A" w14:textId="77777777" w:rsidR="001072F0" w:rsidRPr="00871D75" w:rsidRDefault="001072F0" w:rsidP="00092FCE">
            <w:pPr>
              <w:widowControl w:val="0"/>
              <w:rPr>
                <w:color w:val="000000"/>
                <w:sz w:val="22"/>
                <w:szCs w:val="22"/>
              </w:rPr>
            </w:pPr>
          </w:p>
        </w:tc>
        <w:tc>
          <w:tcPr>
            <w:tcW w:w="842" w:type="dxa"/>
          </w:tcPr>
          <w:p w14:paraId="2222BAAD" w14:textId="4DA9F652" w:rsidR="001072F0" w:rsidRPr="00871D75" w:rsidRDefault="003B79A4">
            <w:pPr>
              <w:widowControl w:val="0"/>
              <w:jc w:val="center"/>
              <w:rPr>
                <w:color w:val="000000"/>
                <w:sz w:val="22"/>
                <w:szCs w:val="22"/>
              </w:rPr>
            </w:pPr>
            <w:r w:rsidRPr="00871D75">
              <w:rPr>
                <w:color w:val="000000"/>
                <w:sz w:val="22"/>
                <w:szCs w:val="22"/>
              </w:rPr>
              <w:t>4</w:t>
            </w:r>
            <w:r w:rsidR="005C0B19" w:rsidRPr="00871D75">
              <w:rPr>
                <w:color w:val="000000"/>
                <w:sz w:val="22"/>
                <w:szCs w:val="22"/>
              </w:rPr>
              <w:t>0</w:t>
            </w:r>
          </w:p>
        </w:tc>
        <w:tc>
          <w:tcPr>
            <w:tcW w:w="999" w:type="dxa"/>
          </w:tcPr>
          <w:p w14:paraId="296035D9" w14:textId="6E2831FF" w:rsidR="001072F0" w:rsidRPr="00871D75" w:rsidRDefault="003B79A4">
            <w:pPr>
              <w:widowControl w:val="0"/>
              <w:jc w:val="center"/>
              <w:rPr>
                <w:color w:val="000000"/>
                <w:sz w:val="22"/>
                <w:szCs w:val="22"/>
              </w:rPr>
            </w:pPr>
            <w:r w:rsidRPr="00871D75">
              <w:rPr>
                <w:color w:val="000000"/>
                <w:sz w:val="22"/>
                <w:szCs w:val="22"/>
              </w:rPr>
              <w:t>10</w:t>
            </w:r>
          </w:p>
        </w:tc>
        <w:tc>
          <w:tcPr>
            <w:tcW w:w="1012" w:type="dxa"/>
          </w:tcPr>
          <w:p w14:paraId="6AFE85BE" w14:textId="77777777" w:rsidR="001072F0" w:rsidRPr="00871D75" w:rsidRDefault="005C0B19">
            <w:pPr>
              <w:widowControl w:val="0"/>
              <w:jc w:val="center"/>
              <w:rPr>
                <w:color w:val="000000"/>
                <w:sz w:val="22"/>
                <w:szCs w:val="22"/>
              </w:rPr>
            </w:pPr>
            <w:r w:rsidRPr="00871D75">
              <w:rPr>
                <w:color w:val="000000"/>
                <w:sz w:val="22"/>
                <w:szCs w:val="22"/>
              </w:rPr>
              <w:t>2</w:t>
            </w:r>
          </w:p>
        </w:tc>
        <w:tc>
          <w:tcPr>
            <w:tcW w:w="1161" w:type="dxa"/>
          </w:tcPr>
          <w:p w14:paraId="415DC7E7" w14:textId="0CBDB142" w:rsidR="001072F0" w:rsidRPr="00871D75" w:rsidRDefault="003B79A4">
            <w:pPr>
              <w:widowControl w:val="0"/>
              <w:jc w:val="center"/>
              <w:rPr>
                <w:color w:val="000000"/>
                <w:sz w:val="22"/>
                <w:szCs w:val="22"/>
              </w:rPr>
            </w:pPr>
            <w:r w:rsidRPr="00871D75">
              <w:rPr>
                <w:color w:val="000000"/>
                <w:sz w:val="22"/>
                <w:szCs w:val="22"/>
              </w:rPr>
              <w:t>8</w:t>
            </w:r>
          </w:p>
        </w:tc>
        <w:tc>
          <w:tcPr>
            <w:tcW w:w="850" w:type="dxa"/>
          </w:tcPr>
          <w:p w14:paraId="45CAC8C0" w14:textId="2890409E" w:rsidR="001072F0" w:rsidRPr="00871D75" w:rsidRDefault="004523F7">
            <w:pPr>
              <w:widowControl w:val="0"/>
              <w:jc w:val="center"/>
              <w:rPr>
                <w:color w:val="000000"/>
                <w:sz w:val="22"/>
                <w:szCs w:val="22"/>
              </w:rPr>
            </w:pPr>
            <w:r w:rsidRPr="00871D75">
              <w:rPr>
                <w:color w:val="000000"/>
                <w:sz w:val="22"/>
                <w:szCs w:val="22"/>
              </w:rPr>
              <w:t>20</w:t>
            </w:r>
          </w:p>
        </w:tc>
        <w:tc>
          <w:tcPr>
            <w:tcW w:w="1949" w:type="dxa"/>
          </w:tcPr>
          <w:p w14:paraId="0F8453CE" w14:textId="77777777" w:rsidR="001072F0" w:rsidRPr="00871D75" w:rsidRDefault="005C0B19">
            <w:pPr>
              <w:widowControl w:val="0"/>
              <w:jc w:val="center"/>
              <w:rPr>
                <w:color w:val="000000"/>
                <w:sz w:val="22"/>
                <w:szCs w:val="22"/>
              </w:rPr>
            </w:pPr>
            <w:r w:rsidRPr="00871D75">
              <w:rPr>
                <w:color w:val="000000"/>
                <w:sz w:val="22"/>
                <w:szCs w:val="22"/>
              </w:rPr>
              <w:t>Опрос, выполнение ситуационных заданий</w:t>
            </w:r>
          </w:p>
        </w:tc>
      </w:tr>
      <w:tr w:rsidR="001072F0" w:rsidRPr="000503EA" w14:paraId="3232A8D9" w14:textId="77777777" w:rsidTr="00092FCE">
        <w:trPr>
          <w:trHeight w:val="20"/>
        </w:trPr>
        <w:tc>
          <w:tcPr>
            <w:tcW w:w="2757" w:type="dxa"/>
          </w:tcPr>
          <w:p w14:paraId="4109A99C" w14:textId="77777777" w:rsidR="001072F0" w:rsidRPr="00871D75" w:rsidRDefault="005C0B19" w:rsidP="00092FCE">
            <w:pPr>
              <w:widowControl w:val="0"/>
              <w:rPr>
                <w:color w:val="000000"/>
                <w:sz w:val="22"/>
                <w:szCs w:val="22"/>
              </w:rPr>
            </w:pPr>
            <w:r w:rsidRPr="00871D75">
              <w:rPr>
                <w:color w:val="000000"/>
                <w:sz w:val="22"/>
                <w:szCs w:val="22"/>
              </w:rPr>
              <w:t>Тема 3.</w:t>
            </w:r>
          </w:p>
          <w:p w14:paraId="4629EB59" w14:textId="77AB8161" w:rsidR="001072F0" w:rsidRPr="00871D75" w:rsidRDefault="009E6FD5" w:rsidP="00092FCE">
            <w:pPr>
              <w:widowControl w:val="0"/>
              <w:rPr>
                <w:bCs/>
                <w:color w:val="000000" w:themeColor="text1"/>
                <w:sz w:val="22"/>
                <w:szCs w:val="22"/>
              </w:rPr>
            </w:pPr>
            <w:r w:rsidRPr="00871D75">
              <w:rPr>
                <w:bCs/>
                <w:color w:val="000000" w:themeColor="text1"/>
                <w:sz w:val="22"/>
                <w:szCs w:val="22"/>
              </w:rPr>
              <w:t>Цифровая аналитика данных в государственном секторе</w:t>
            </w:r>
          </w:p>
          <w:p w14:paraId="2ABCAA9A" w14:textId="7C54C5A2" w:rsidR="006D7FAC" w:rsidRPr="00871D75" w:rsidRDefault="006D7FAC" w:rsidP="00092FCE">
            <w:pPr>
              <w:widowControl w:val="0"/>
              <w:rPr>
                <w:color w:val="000000"/>
                <w:sz w:val="22"/>
                <w:szCs w:val="22"/>
              </w:rPr>
            </w:pPr>
          </w:p>
        </w:tc>
        <w:tc>
          <w:tcPr>
            <w:tcW w:w="842" w:type="dxa"/>
          </w:tcPr>
          <w:p w14:paraId="22E9A320" w14:textId="0FC78893" w:rsidR="001072F0" w:rsidRPr="00871D75" w:rsidRDefault="004523F7">
            <w:pPr>
              <w:widowControl w:val="0"/>
              <w:jc w:val="center"/>
              <w:rPr>
                <w:color w:val="000000"/>
                <w:sz w:val="22"/>
                <w:szCs w:val="22"/>
              </w:rPr>
            </w:pPr>
            <w:r w:rsidRPr="00871D75">
              <w:rPr>
                <w:color w:val="000000"/>
                <w:sz w:val="22"/>
                <w:szCs w:val="22"/>
              </w:rPr>
              <w:t>32</w:t>
            </w:r>
          </w:p>
        </w:tc>
        <w:tc>
          <w:tcPr>
            <w:tcW w:w="999" w:type="dxa"/>
          </w:tcPr>
          <w:p w14:paraId="7823B98B" w14:textId="2D8BAF08" w:rsidR="001072F0" w:rsidRPr="00871D75" w:rsidRDefault="003B79A4">
            <w:pPr>
              <w:widowControl w:val="0"/>
              <w:jc w:val="center"/>
              <w:rPr>
                <w:color w:val="000000"/>
                <w:sz w:val="22"/>
                <w:szCs w:val="22"/>
              </w:rPr>
            </w:pPr>
            <w:r w:rsidRPr="00871D75">
              <w:rPr>
                <w:color w:val="000000"/>
                <w:sz w:val="22"/>
                <w:szCs w:val="22"/>
              </w:rPr>
              <w:t>6</w:t>
            </w:r>
          </w:p>
        </w:tc>
        <w:tc>
          <w:tcPr>
            <w:tcW w:w="1012" w:type="dxa"/>
          </w:tcPr>
          <w:p w14:paraId="0D920F2C" w14:textId="77777777" w:rsidR="001072F0" w:rsidRPr="00871D75" w:rsidRDefault="005C0B19">
            <w:pPr>
              <w:widowControl w:val="0"/>
              <w:jc w:val="center"/>
              <w:rPr>
                <w:color w:val="000000"/>
                <w:sz w:val="22"/>
                <w:szCs w:val="22"/>
              </w:rPr>
            </w:pPr>
            <w:r w:rsidRPr="00871D75">
              <w:rPr>
                <w:color w:val="000000"/>
                <w:sz w:val="22"/>
                <w:szCs w:val="22"/>
              </w:rPr>
              <w:t>2</w:t>
            </w:r>
          </w:p>
        </w:tc>
        <w:tc>
          <w:tcPr>
            <w:tcW w:w="1161" w:type="dxa"/>
          </w:tcPr>
          <w:p w14:paraId="375CC042" w14:textId="6445FA54" w:rsidR="001072F0" w:rsidRPr="00871D75" w:rsidRDefault="003B79A4">
            <w:pPr>
              <w:widowControl w:val="0"/>
              <w:jc w:val="center"/>
              <w:rPr>
                <w:color w:val="000000"/>
                <w:sz w:val="22"/>
                <w:szCs w:val="22"/>
              </w:rPr>
            </w:pPr>
            <w:r w:rsidRPr="00871D75">
              <w:rPr>
                <w:color w:val="000000"/>
                <w:sz w:val="22"/>
                <w:szCs w:val="22"/>
              </w:rPr>
              <w:t>4</w:t>
            </w:r>
          </w:p>
        </w:tc>
        <w:tc>
          <w:tcPr>
            <w:tcW w:w="850" w:type="dxa"/>
          </w:tcPr>
          <w:p w14:paraId="7C48836F" w14:textId="09008BD0" w:rsidR="001072F0" w:rsidRPr="00871D75" w:rsidRDefault="004523F7">
            <w:pPr>
              <w:widowControl w:val="0"/>
              <w:jc w:val="center"/>
              <w:rPr>
                <w:color w:val="000000"/>
                <w:sz w:val="22"/>
                <w:szCs w:val="22"/>
              </w:rPr>
            </w:pPr>
            <w:r w:rsidRPr="00871D75">
              <w:rPr>
                <w:color w:val="000000"/>
                <w:sz w:val="22"/>
                <w:szCs w:val="22"/>
              </w:rPr>
              <w:t>20</w:t>
            </w:r>
          </w:p>
        </w:tc>
        <w:tc>
          <w:tcPr>
            <w:tcW w:w="1949" w:type="dxa"/>
          </w:tcPr>
          <w:p w14:paraId="04E722E7" w14:textId="77777777" w:rsidR="001072F0" w:rsidRPr="00871D75" w:rsidRDefault="005C0B19" w:rsidP="00092FCE">
            <w:pPr>
              <w:widowControl w:val="0"/>
              <w:jc w:val="center"/>
              <w:rPr>
                <w:color w:val="000000"/>
                <w:sz w:val="22"/>
                <w:szCs w:val="22"/>
              </w:rPr>
            </w:pPr>
            <w:r w:rsidRPr="00871D75">
              <w:rPr>
                <w:color w:val="000000"/>
                <w:sz w:val="22"/>
                <w:szCs w:val="22"/>
              </w:rPr>
              <w:t>Опрос, решение тестовых заданий, выполнение ситуационных заданий</w:t>
            </w:r>
          </w:p>
        </w:tc>
      </w:tr>
      <w:tr w:rsidR="001072F0" w:rsidRPr="000503EA" w14:paraId="70298C24" w14:textId="77777777" w:rsidTr="00092FCE">
        <w:trPr>
          <w:trHeight w:val="20"/>
        </w:trPr>
        <w:tc>
          <w:tcPr>
            <w:tcW w:w="2757" w:type="dxa"/>
          </w:tcPr>
          <w:p w14:paraId="5C8457C2" w14:textId="77777777" w:rsidR="001072F0" w:rsidRPr="00871D75" w:rsidRDefault="005C0B19" w:rsidP="00092FCE">
            <w:pPr>
              <w:widowControl w:val="0"/>
              <w:ind w:firstLine="34"/>
              <w:rPr>
                <w:color w:val="000000"/>
                <w:sz w:val="22"/>
                <w:szCs w:val="22"/>
              </w:rPr>
            </w:pPr>
            <w:r w:rsidRPr="00871D75">
              <w:rPr>
                <w:color w:val="000000"/>
                <w:sz w:val="22"/>
                <w:szCs w:val="22"/>
              </w:rPr>
              <w:t xml:space="preserve">Тема 4. </w:t>
            </w:r>
          </w:p>
          <w:p w14:paraId="5C279FE4" w14:textId="77777777" w:rsidR="001072F0" w:rsidRPr="00871D75" w:rsidRDefault="005C0B19" w:rsidP="00092FCE">
            <w:pPr>
              <w:widowControl w:val="0"/>
              <w:rPr>
                <w:color w:val="000000"/>
                <w:sz w:val="22"/>
                <w:szCs w:val="22"/>
              </w:rPr>
            </w:pPr>
            <w:r w:rsidRPr="00871D75">
              <w:rPr>
                <w:color w:val="000000" w:themeColor="text1"/>
                <w:sz w:val="22"/>
                <w:szCs w:val="22"/>
              </w:rPr>
              <w:t xml:space="preserve">Организация работы по созданию и внедрению государственных информационных систем по анализу данных </w:t>
            </w:r>
          </w:p>
        </w:tc>
        <w:tc>
          <w:tcPr>
            <w:tcW w:w="842" w:type="dxa"/>
          </w:tcPr>
          <w:p w14:paraId="772DD5AD" w14:textId="208107F3" w:rsidR="001072F0" w:rsidRPr="00871D75" w:rsidRDefault="004523F7">
            <w:pPr>
              <w:widowControl w:val="0"/>
              <w:jc w:val="center"/>
              <w:rPr>
                <w:color w:val="000000"/>
                <w:sz w:val="22"/>
                <w:szCs w:val="22"/>
              </w:rPr>
            </w:pPr>
            <w:r w:rsidRPr="00871D75">
              <w:rPr>
                <w:color w:val="000000"/>
                <w:sz w:val="22"/>
                <w:szCs w:val="22"/>
              </w:rPr>
              <w:t>36</w:t>
            </w:r>
          </w:p>
        </w:tc>
        <w:tc>
          <w:tcPr>
            <w:tcW w:w="999" w:type="dxa"/>
          </w:tcPr>
          <w:p w14:paraId="346B449C" w14:textId="114D087B" w:rsidR="001072F0" w:rsidRPr="00871D75" w:rsidRDefault="003B79A4">
            <w:pPr>
              <w:widowControl w:val="0"/>
              <w:jc w:val="center"/>
              <w:rPr>
                <w:color w:val="000000"/>
                <w:sz w:val="22"/>
                <w:szCs w:val="22"/>
              </w:rPr>
            </w:pPr>
            <w:r w:rsidRPr="00871D75">
              <w:rPr>
                <w:color w:val="000000"/>
                <w:sz w:val="22"/>
                <w:szCs w:val="22"/>
              </w:rPr>
              <w:t xml:space="preserve"> 8</w:t>
            </w:r>
          </w:p>
        </w:tc>
        <w:tc>
          <w:tcPr>
            <w:tcW w:w="1012" w:type="dxa"/>
          </w:tcPr>
          <w:p w14:paraId="1233EAC5" w14:textId="77777777" w:rsidR="001072F0" w:rsidRPr="00871D75" w:rsidRDefault="005C0B19">
            <w:pPr>
              <w:widowControl w:val="0"/>
              <w:jc w:val="center"/>
              <w:rPr>
                <w:color w:val="000000"/>
                <w:sz w:val="22"/>
                <w:szCs w:val="22"/>
              </w:rPr>
            </w:pPr>
            <w:r w:rsidRPr="00871D75">
              <w:rPr>
                <w:color w:val="000000"/>
                <w:sz w:val="22"/>
                <w:szCs w:val="22"/>
              </w:rPr>
              <w:t>2</w:t>
            </w:r>
          </w:p>
        </w:tc>
        <w:tc>
          <w:tcPr>
            <w:tcW w:w="1161" w:type="dxa"/>
          </w:tcPr>
          <w:p w14:paraId="6CC22FBA" w14:textId="293B5807" w:rsidR="001072F0" w:rsidRPr="00871D75" w:rsidRDefault="003B79A4">
            <w:pPr>
              <w:widowControl w:val="0"/>
              <w:jc w:val="center"/>
              <w:rPr>
                <w:color w:val="000000"/>
                <w:sz w:val="22"/>
                <w:szCs w:val="22"/>
              </w:rPr>
            </w:pPr>
            <w:r w:rsidRPr="00871D75">
              <w:rPr>
                <w:color w:val="000000"/>
                <w:sz w:val="22"/>
                <w:szCs w:val="22"/>
              </w:rPr>
              <w:t>6</w:t>
            </w:r>
          </w:p>
        </w:tc>
        <w:tc>
          <w:tcPr>
            <w:tcW w:w="850" w:type="dxa"/>
          </w:tcPr>
          <w:p w14:paraId="70ADDA32" w14:textId="48BD6AD2" w:rsidR="001072F0" w:rsidRPr="00871D75" w:rsidRDefault="004523F7">
            <w:pPr>
              <w:widowControl w:val="0"/>
              <w:jc w:val="center"/>
              <w:rPr>
                <w:color w:val="000000"/>
                <w:sz w:val="22"/>
                <w:szCs w:val="22"/>
              </w:rPr>
            </w:pPr>
            <w:r w:rsidRPr="00871D75">
              <w:rPr>
                <w:color w:val="000000"/>
                <w:sz w:val="22"/>
                <w:szCs w:val="22"/>
              </w:rPr>
              <w:t>20</w:t>
            </w:r>
          </w:p>
        </w:tc>
        <w:tc>
          <w:tcPr>
            <w:tcW w:w="1949" w:type="dxa"/>
          </w:tcPr>
          <w:p w14:paraId="58989218" w14:textId="77777777" w:rsidR="001072F0" w:rsidRPr="00871D75" w:rsidRDefault="005C0B19" w:rsidP="00092FCE">
            <w:pPr>
              <w:widowControl w:val="0"/>
              <w:jc w:val="center"/>
              <w:rPr>
                <w:color w:val="000000"/>
                <w:sz w:val="22"/>
                <w:szCs w:val="22"/>
              </w:rPr>
            </w:pPr>
            <w:r w:rsidRPr="00871D75">
              <w:rPr>
                <w:color w:val="000000"/>
                <w:sz w:val="22"/>
                <w:szCs w:val="22"/>
              </w:rPr>
              <w:t xml:space="preserve">Опрос, решение тестовых заданий, </w:t>
            </w:r>
            <w:r w:rsidRPr="00871D75">
              <w:rPr>
                <w:color w:val="000000" w:themeColor="text1"/>
                <w:sz w:val="22"/>
                <w:szCs w:val="22"/>
              </w:rPr>
              <w:t>выполнение ситуационных заданий</w:t>
            </w:r>
          </w:p>
        </w:tc>
      </w:tr>
      <w:tr w:rsidR="001072F0" w:rsidRPr="000503EA" w14:paraId="5CE248D1" w14:textId="77777777" w:rsidTr="00092FCE">
        <w:trPr>
          <w:trHeight w:val="305"/>
        </w:trPr>
        <w:tc>
          <w:tcPr>
            <w:tcW w:w="2757" w:type="dxa"/>
          </w:tcPr>
          <w:p w14:paraId="04F230BA" w14:textId="77777777" w:rsidR="001072F0" w:rsidRPr="00871D75" w:rsidRDefault="005C0B19">
            <w:pPr>
              <w:widowControl w:val="0"/>
              <w:rPr>
                <w:color w:val="000000"/>
                <w:sz w:val="22"/>
                <w:szCs w:val="22"/>
              </w:rPr>
            </w:pPr>
            <w:r w:rsidRPr="00871D75">
              <w:rPr>
                <w:color w:val="000000"/>
                <w:sz w:val="22"/>
                <w:szCs w:val="22"/>
              </w:rPr>
              <w:t xml:space="preserve">В целом по дисциплине </w:t>
            </w:r>
          </w:p>
        </w:tc>
        <w:tc>
          <w:tcPr>
            <w:tcW w:w="842" w:type="dxa"/>
          </w:tcPr>
          <w:p w14:paraId="5A43F58F" w14:textId="6990F4D6" w:rsidR="001072F0" w:rsidRPr="00871D75" w:rsidRDefault="00092FCE">
            <w:pPr>
              <w:widowControl w:val="0"/>
              <w:jc w:val="center"/>
              <w:rPr>
                <w:color w:val="000000"/>
                <w:sz w:val="22"/>
                <w:szCs w:val="22"/>
              </w:rPr>
            </w:pPr>
            <w:r w:rsidRPr="00871D75">
              <w:rPr>
                <w:color w:val="000000"/>
                <w:sz w:val="22"/>
                <w:szCs w:val="22"/>
              </w:rPr>
              <w:t>144</w:t>
            </w:r>
          </w:p>
        </w:tc>
        <w:tc>
          <w:tcPr>
            <w:tcW w:w="999" w:type="dxa"/>
          </w:tcPr>
          <w:p w14:paraId="7C304C4E" w14:textId="15B3FFF1" w:rsidR="001072F0" w:rsidRPr="00871D75" w:rsidRDefault="00092FCE">
            <w:pPr>
              <w:widowControl w:val="0"/>
              <w:jc w:val="center"/>
              <w:rPr>
                <w:color w:val="000000"/>
                <w:sz w:val="22"/>
                <w:szCs w:val="22"/>
              </w:rPr>
            </w:pPr>
            <w:r w:rsidRPr="00871D75">
              <w:rPr>
                <w:color w:val="000000"/>
                <w:sz w:val="22"/>
                <w:szCs w:val="22"/>
              </w:rPr>
              <w:t>32</w:t>
            </w:r>
          </w:p>
        </w:tc>
        <w:tc>
          <w:tcPr>
            <w:tcW w:w="1012" w:type="dxa"/>
          </w:tcPr>
          <w:p w14:paraId="63EC58F9" w14:textId="77777777" w:rsidR="001072F0" w:rsidRPr="00871D75" w:rsidRDefault="005C0B19">
            <w:pPr>
              <w:widowControl w:val="0"/>
              <w:jc w:val="center"/>
              <w:rPr>
                <w:color w:val="000000"/>
                <w:sz w:val="22"/>
                <w:szCs w:val="22"/>
              </w:rPr>
            </w:pPr>
            <w:r w:rsidRPr="00871D75">
              <w:rPr>
                <w:color w:val="000000"/>
                <w:sz w:val="22"/>
                <w:szCs w:val="22"/>
              </w:rPr>
              <w:t>8</w:t>
            </w:r>
          </w:p>
        </w:tc>
        <w:tc>
          <w:tcPr>
            <w:tcW w:w="1161" w:type="dxa"/>
          </w:tcPr>
          <w:p w14:paraId="7D1E4668" w14:textId="138AC47C" w:rsidR="001072F0" w:rsidRPr="00871D75" w:rsidRDefault="00083F50">
            <w:pPr>
              <w:widowControl w:val="0"/>
              <w:jc w:val="center"/>
              <w:rPr>
                <w:color w:val="000000"/>
                <w:sz w:val="22"/>
                <w:szCs w:val="22"/>
              </w:rPr>
            </w:pPr>
            <w:r w:rsidRPr="00871D75">
              <w:rPr>
                <w:color w:val="000000"/>
                <w:sz w:val="22"/>
                <w:szCs w:val="22"/>
              </w:rPr>
              <w:t>24</w:t>
            </w:r>
          </w:p>
        </w:tc>
        <w:tc>
          <w:tcPr>
            <w:tcW w:w="850" w:type="dxa"/>
          </w:tcPr>
          <w:p w14:paraId="0D8010F3" w14:textId="7A4C8BF6" w:rsidR="00092FCE" w:rsidRPr="00871D75" w:rsidRDefault="004523F7">
            <w:pPr>
              <w:widowControl w:val="0"/>
              <w:jc w:val="center"/>
              <w:rPr>
                <w:color w:val="000000"/>
                <w:sz w:val="22"/>
                <w:szCs w:val="22"/>
              </w:rPr>
            </w:pPr>
            <w:r w:rsidRPr="00871D75">
              <w:rPr>
                <w:color w:val="000000"/>
                <w:sz w:val="22"/>
                <w:szCs w:val="22"/>
              </w:rPr>
              <w:t>80</w:t>
            </w:r>
          </w:p>
        </w:tc>
        <w:tc>
          <w:tcPr>
            <w:tcW w:w="1949" w:type="dxa"/>
          </w:tcPr>
          <w:p w14:paraId="0516F5D9" w14:textId="77777777" w:rsidR="001072F0" w:rsidRPr="00871D75" w:rsidRDefault="005C0B19" w:rsidP="00092FCE">
            <w:pPr>
              <w:widowControl w:val="0"/>
              <w:jc w:val="center"/>
              <w:rPr>
                <w:color w:val="000000"/>
                <w:sz w:val="22"/>
                <w:szCs w:val="22"/>
              </w:rPr>
            </w:pPr>
            <w:r w:rsidRPr="00871D75">
              <w:rPr>
                <w:color w:val="000000"/>
                <w:sz w:val="22"/>
                <w:szCs w:val="22"/>
              </w:rPr>
              <w:t>Согласно учебному плану: домашнее творческое задание</w:t>
            </w:r>
          </w:p>
        </w:tc>
      </w:tr>
      <w:tr w:rsidR="001072F0" w:rsidRPr="000503EA" w14:paraId="6FD8E7A9" w14:textId="77777777" w:rsidTr="00092FCE">
        <w:trPr>
          <w:trHeight w:val="20"/>
        </w:trPr>
        <w:tc>
          <w:tcPr>
            <w:tcW w:w="2757" w:type="dxa"/>
          </w:tcPr>
          <w:p w14:paraId="70106299" w14:textId="77777777" w:rsidR="001072F0" w:rsidRPr="00871D75" w:rsidRDefault="005C0B19">
            <w:pPr>
              <w:widowControl w:val="0"/>
              <w:rPr>
                <w:color w:val="000000"/>
                <w:sz w:val="22"/>
                <w:szCs w:val="22"/>
              </w:rPr>
            </w:pPr>
            <w:r w:rsidRPr="00871D75">
              <w:rPr>
                <w:color w:val="000000"/>
                <w:sz w:val="22"/>
                <w:szCs w:val="22"/>
              </w:rPr>
              <w:t>Итого в %</w:t>
            </w:r>
          </w:p>
        </w:tc>
        <w:tc>
          <w:tcPr>
            <w:tcW w:w="842" w:type="dxa"/>
          </w:tcPr>
          <w:p w14:paraId="3FA37E45" w14:textId="24EC6AA0" w:rsidR="001072F0" w:rsidRPr="00871D75" w:rsidRDefault="006D7FAC">
            <w:pPr>
              <w:widowControl w:val="0"/>
              <w:jc w:val="center"/>
              <w:rPr>
                <w:color w:val="000000"/>
                <w:sz w:val="22"/>
                <w:szCs w:val="22"/>
              </w:rPr>
            </w:pPr>
            <w:r w:rsidRPr="00871D75">
              <w:rPr>
                <w:color w:val="000000"/>
                <w:sz w:val="22"/>
                <w:szCs w:val="22"/>
              </w:rPr>
              <w:t>100%</w:t>
            </w:r>
          </w:p>
        </w:tc>
        <w:tc>
          <w:tcPr>
            <w:tcW w:w="999" w:type="dxa"/>
          </w:tcPr>
          <w:p w14:paraId="7E2FEC1D" w14:textId="77777777" w:rsidR="001072F0" w:rsidRPr="00871D75" w:rsidRDefault="005C0B19">
            <w:pPr>
              <w:widowControl w:val="0"/>
              <w:jc w:val="center"/>
              <w:rPr>
                <w:color w:val="000000"/>
                <w:sz w:val="22"/>
                <w:szCs w:val="22"/>
              </w:rPr>
            </w:pPr>
            <w:r w:rsidRPr="00871D75">
              <w:rPr>
                <w:color w:val="000000"/>
                <w:sz w:val="22"/>
                <w:szCs w:val="22"/>
              </w:rPr>
              <w:t>22%</w:t>
            </w:r>
          </w:p>
        </w:tc>
        <w:tc>
          <w:tcPr>
            <w:tcW w:w="1012" w:type="dxa"/>
          </w:tcPr>
          <w:p w14:paraId="0F820694" w14:textId="266B8A37" w:rsidR="001072F0" w:rsidRPr="00871D75" w:rsidRDefault="00092FCE">
            <w:pPr>
              <w:widowControl w:val="0"/>
              <w:jc w:val="center"/>
              <w:rPr>
                <w:color w:val="000000"/>
                <w:sz w:val="22"/>
                <w:szCs w:val="22"/>
              </w:rPr>
            </w:pPr>
            <w:r w:rsidRPr="00871D75">
              <w:rPr>
                <w:color w:val="000000"/>
                <w:sz w:val="22"/>
                <w:szCs w:val="22"/>
              </w:rPr>
              <w:t>25%</w:t>
            </w:r>
          </w:p>
        </w:tc>
        <w:tc>
          <w:tcPr>
            <w:tcW w:w="1161" w:type="dxa"/>
          </w:tcPr>
          <w:p w14:paraId="482C9B3A" w14:textId="36564395" w:rsidR="006D7FAC" w:rsidRPr="00871D75" w:rsidRDefault="0028270C">
            <w:pPr>
              <w:widowControl w:val="0"/>
              <w:jc w:val="center"/>
              <w:rPr>
                <w:color w:val="000000"/>
                <w:sz w:val="22"/>
                <w:szCs w:val="22"/>
              </w:rPr>
            </w:pPr>
            <w:r w:rsidRPr="00871D75">
              <w:rPr>
                <w:color w:val="000000"/>
                <w:sz w:val="22"/>
                <w:szCs w:val="22"/>
              </w:rPr>
              <w:t>75</w:t>
            </w:r>
            <w:r w:rsidR="00092FCE" w:rsidRPr="00871D75">
              <w:rPr>
                <w:color w:val="000000"/>
                <w:sz w:val="22"/>
                <w:szCs w:val="22"/>
              </w:rPr>
              <w:t>%</w:t>
            </w:r>
          </w:p>
          <w:p w14:paraId="0A4320EE" w14:textId="4B852E0A" w:rsidR="00092FCE" w:rsidRPr="00871D75" w:rsidRDefault="00092FCE">
            <w:pPr>
              <w:widowControl w:val="0"/>
              <w:jc w:val="center"/>
              <w:rPr>
                <w:color w:val="000000"/>
                <w:sz w:val="22"/>
                <w:szCs w:val="22"/>
              </w:rPr>
            </w:pPr>
          </w:p>
        </w:tc>
        <w:tc>
          <w:tcPr>
            <w:tcW w:w="850" w:type="dxa"/>
          </w:tcPr>
          <w:p w14:paraId="4C52F0AD" w14:textId="3D020689" w:rsidR="001072F0" w:rsidRPr="00871D75" w:rsidRDefault="0028270C">
            <w:pPr>
              <w:widowControl w:val="0"/>
              <w:jc w:val="center"/>
              <w:rPr>
                <w:color w:val="000000"/>
                <w:sz w:val="22"/>
                <w:szCs w:val="22"/>
              </w:rPr>
            </w:pPr>
            <w:r w:rsidRPr="00871D75">
              <w:rPr>
                <w:color w:val="000000"/>
                <w:sz w:val="22"/>
                <w:szCs w:val="22"/>
              </w:rPr>
              <w:t>56</w:t>
            </w:r>
            <w:r w:rsidR="005C0B19" w:rsidRPr="00871D75">
              <w:rPr>
                <w:color w:val="000000"/>
                <w:sz w:val="22"/>
                <w:szCs w:val="22"/>
              </w:rPr>
              <w:t>%</w:t>
            </w:r>
          </w:p>
        </w:tc>
        <w:tc>
          <w:tcPr>
            <w:tcW w:w="1949" w:type="dxa"/>
          </w:tcPr>
          <w:p w14:paraId="24E7E8C1" w14:textId="77777777" w:rsidR="001072F0" w:rsidRPr="00871D75" w:rsidRDefault="001072F0">
            <w:pPr>
              <w:widowControl w:val="0"/>
              <w:rPr>
                <w:color w:val="000000"/>
                <w:sz w:val="22"/>
                <w:szCs w:val="22"/>
              </w:rPr>
            </w:pPr>
          </w:p>
        </w:tc>
      </w:tr>
    </w:tbl>
    <w:p w14:paraId="1B622511" w14:textId="77777777" w:rsidR="00092FCE" w:rsidRPr="00092FCE" w:rsidRDefault="00092FCE" w:rsidP="00092FCE">
      <w:pPr>
        <w:jc w:val="both"/>
      </w:pPr>
      <w:r w:rsidRPr="00092FCE">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F3C3D65" w14:textId="77777777" w:rsidR="001072F0" w:rsidRDefault="001072F0">
      <w:pPr>
        <w:jc w:val="both"/>
      </w:pPr>
    </w:p>
    <w:p w14:paraId="750C4765" w14:textId="77777777" w:rsidR="001072F0" w:rsidRPr="000503EA" w:rsidRDefault="005C0B19">
      <w:pPr>
        <w:pStyle w:val="19"/>
        <w:jc w:val="both"/>
        <w:outlineLvl w:val="1"/>
        <w:rPr>
          <w:szCs w:val="28"/>
        </w:rPr>
      </w:pPr>
      <w:bookmarkStart w:id="7" w:name="_Hlk857087181"/>
      <w:bookmarkStart w:id="8" w:name="_Toc83116188"/>
      <w:bookmarkStart w:id="9" w:name="_Toc83575408"/>
      <w:bookmarkEnd w:id="7"/>
      <w:r w:rsidRPr="000503EA">
        <w:rPr>
          <w:szCs w:val="28"/>
        </w:rPr>
        <w:t>5.3. Содержание семинаров, практических занятий</w:t>
      </w:r>
      <w:bookmarkEnd w:id="8"/>
      <w:bookmarkEnd w:id="9"/>
      <w:r w:rsidRPr="000503EA">
        <w:rPr>
          <w:szCs w:val="28"/>
        </w:rPr>
        <w:t xml:space="preserve"> </w:t>
      </w:r>
    </w:p>
    <w:p w14:paraId="731BE9B2" w14:textId="77777777" w:rsidR="001072F0" w:rsidRPr="000503EA" w:rsidRDefault="005C0B19">
      <w:pPr>
        <w:pStyle w:val="19"/>
        <w:jc w:val="right"/>
        <w:outlineLvl w:val="1"/>
        <w:rPr>
          <w:b w:val="0"/>
          <w:szCs w:val="28"/>
        </w:rPr>
      </w:pPr>
      <w:r w:rsidRPr="000503EA">
        <w:rPr>
          <w:b w:val="0"/>
          <w:szCs w:val="28"/>
        </w:rPr>
        <w:t>Таблица 4</w:t>
      </w:r>
    </w:p>
    <w:tbl>
      <w:tblPr>
        <w:tblW w:w="9356" w:type="dxa"/>
        <w:tblInd w:w="-5" w:type="dxa"/>
        <w:tblLayout w:type="fixed"/>
        <w:tblLook w:val="04A0" w:firstRow="1" w:lastRow="0" w:firstColumn="1" w:lastColumn="0" w:noHBand="0" w:noVBand="1"/>
      </w:tblPr>
      <w:tblGrid>
        <w:gridCol w:w="2125"/>
        <w:gridCol w:w="5531"/>
        <w:gridCol w:w="1700"/>
      </w:tblGrid>
      <w:tr w:rsidR="001072F0" w:rsidRPr="000503EA" w14:paraId="7C5C4715" w14:textId="77777777">
        <w:trPr>
          <w:tblHeader/>
        </w:trPr>
        <w:tc>
          <w:tcPr>
            <w:tcW w:w="2125" w:type="dxa"/>
            <w:tcBorders>
              <w:top w:val="single" w:sz="4" w:space="0" w:color="000000"/>
              <w:left w:val="single" w:sz="4" w:space="0" w:color="000000"/>
              <w:bottom w:val="single" w:sz="4" w:space="0" w:color="000000"/>
              <w:right w:val="single" w:sz="4" w:space="0" w:color="000000"/>
            </w:tcBorders>
          </w:tcPr>
          <w:p w14:paraId="10E1432F" w14:textId="77777777" w:rsidR="001072F0" w:rsidRPr="00871D75" w:rsidRDefault="005C0B19">
            <w:pPr>
              <w:widowControl w:val="0"/>
              <w:jc w:val="center"/>
              <w:rPr>
                <w:b/>
                <w:sz w:val="22"/>
                <w:szCs w:val="22"/>
              </w:rPr>
            </w:pPr>
            <w:r w:rsidRPr="00871D75">
              <w:rPr>
                <w:b/>
                <w:sz w:val="22"/>
                <w:szCs w:val="22"/>
              </w:rPr>
              <w:t>Наименование тем (разделов) дисциплины</w:t>
            </w:r>
          </w:p>
        </w:tc>
        <w:tc>
          <w:tcPr>
            <w:tcW w:w="5531" w:type="dxa"/>
            <w:tcBorders>
              <w:top w:val="single" w:sz="4" w:space="0" w:color="000000"/>
              <w:left w:val="single" w:sz="4" w:space="0" w:color="000000"/>
              <w:bottom w:val="single" w:sz="4" w:space="0" w:color="000000"/>
              <w:right w:val="single" w:sz="4" w:space="0" w:color="000000"/>
            </w:tcBorders>
          </w:tcPr>
          <w:p w14:paraId="2CDB1CBF" w14:textId="77777777" w:rsidR="001072F0" w:rsidRPr="00871D75" w:rsidRDefault="005C0B19">
            <w:pPr>
              <w:widowControl w:val="0"/>
              <w:jc w:val="center"/>
              <w:rPr>
                <w:b/>
                <w:sz w:val="22"/>
                <w:szCs w:val="22"/>
              </w:rPr>
            </w:pPr>
            <w:r w:rsidRPr="00871D75">
              <w:rPr>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0" w:type="dxa"/>
            <w:tcBorders>
              <w:top w:val="single" w:sz="4" w:space="0" w:color="000000"/>
              <w:left w:val="single" w:sz="4" w:space="0" w:color="000000"/>
              <w:bottom w:val="single" w:sz="4" w:space="0" w:color="000000"/>
              <w:right w:val="single" w:sz="4" w:space="0" w:color="000000"/>
            </w:tcBorders>
          </w:tcPr>
          <w:p w14:paraId="6CEA877A" w14:textId="77777777" w:rsidR="001072F0" w:rsidRPr="00871D75" w:rsidRDefault="005C0B19">
            <w:pPr>
              <w:widowControl w:val="0"/>
              <w:jc w:val="center"/>
              <w:rPr>
                <w:b/>
                <w:sz w:val="22"/>
                <w:szCs w:val="22"/>
              </w:rPr>
            </w:pPr>
            <w:r w:rsidRPr="00871D75">
              <w:rPr>
                <w:b/>
                <w:sz w:val="22"/>
                <w:szCs w:val="22"/>
              </w:rPr>
              <w:t>Формы проведения занятий</w:t>
            </w:r>
          </w:p>
        </w:tc>
      </w:tr>
      <w:tr w:rsidR="001072F0" w:rsidRPr="000503EA" w14:paraId="4A7231EA" w14:textId="77777777">
        <w:tc>
          <w:tcPr>
            <w:tcW w:w="2125" w:type="dxa"/>
            <w:tcBorders>
              <w:top w:val="single" w:sz="4" w:space="0" w:color="000000"/>
              <w:left w:val="single" w:sz="4" w:space="0" w:color="000000"/>
              <w:bottom w:val="single" w:sz="4" w:space="0" w:color="000000"/>
              <w:right w:val="single" w:sz="4" w:space="0" w:color="000000"/>
            </w:tcBorders>
            <w:vAlign w:val="center"/>
          </w:tcPr>
          <w:p w14:paraId="7B1FE2E4" w14:textId="77777777" w:rsidR="001072F0" w:rsidRPr="00871D75" w:rsidRDefault="005C0B19">
            <w:pPr>
              <w:widowControl w:val="0"/>
              <w:tabs>
                <w:tab w:val="left" w:pos="426"/>
              </w:tabs>
              <w:jc w:val="center"/>
              <w:rPr>
                <w:color w:val="000000"/>
                <w:sz w:val="22"/>
                <w:szCs w:val="22"/>
              </w:rPr>
            </w:pPr>
            <w:r w:rsidRPr="00871D75">
              <w:rPr>
                <w:color w:val="000000"/>
                <w:sz w:val="22"/>
                <w:szCs w:val="22"/>
              </w:rPr>
              <w:t xml:space="preserve">Тема 1. </w:t>
            </w:r>
          </w:p>
          <w:p w14:paraId="1150452F" w14:textId="6FD684ED" w:rsidR="001072F0" w:rsidRPr="00871D75" w:rsidRDefault="00E90073">
            <w:pPr>
              <w:widowControl w:val="0"/>
              <w:tabs>
                <w:tab w:val="left" w:pos="426"/>
              </w:tabs>
              <w:jc w:val="center"/>
              <w:rPr>
                <w:sz w:val="22"/>
                <w:szCs w:val="22"/>
              </w:rPr>
            </w:pPr>
            <w:r w:rsidRPr="00871D75">
              <w:rPr>
                <w:bCs/>
                <w:sz w:val="22"/>
                <w:szCs w:val="22"/>
              </w:rPr>
              <w:t>Теоретические основы анализа данных</w:t>
            </w:r>
          </w:p>
        </w:tc>
        <w:tc>
          <w:tcPr>
            <w:tcW w:w="5531" w:type="dxa"/>
            <w:tcBorders>
              <w:top w:val="single" w:sz="4" w:space="0" w:color="000000"/>
              <w:left w:val="single" w:sz="4" w:space="0" w:color="000000"/>
              <w:bottom w:val="single" w:sz="4" w:space="0" w:color="000000"/>
              <w:right w:val="single" w:sz="4" w:space="0" w:color="000000"/>
            </w:tcBorders>
          </w:tcPr>
          <w:p w14:paraId="0C737F1B" w14:textId="7D02662B" w:rsidR="006D7FAC" w:rsidRPr="00871D75" w:rsidRDefault="006D7FAC">
            <w:pPr>
              <w:widowControl w:val="0"/>
              <w:jc w:val="both"/>
              <w:rPr>
                <w:sz w:val="22"/>
                <w:szCs w:val="22"/>
              </w:rPr>
            </w:pPr>
            <w:r w:rsidRPr="00871D75">
              <w:rPr>
                <w:sz w:val="22"/>
                <w:szCs w:val="22"/>
              </w:rPr>
              <w:t>Занятие 1.</w:t>
            </w:r>
          </w:p>
          <w:p w14:paraId="4F7AD565" w14:textId="5D9DD42D" w:rsidR="001072F0" w:rsidRPr="00871D75" w:rsidRDefault="005C0B19">
            <w:pPr>
              <w:widowControl w:val="0"/>
              <w:jc w:val="both"/>
              <w:rPr>
                <w:sz w:val="22"/>
                <w:szCs w:val="22"/>
              </w:rPr>
            </w:pPr>
            <w:r w:rsidRPr="00871D75">
              <w:rPr>
                <w:sz w:val="22"/>
                <w:szCs w:val="22"/>
              </w:rPr>
              <w:t>1. Основные концепции и задачи</w:t>
            </w:r>
            <w:r w:rsidR="00B26D79" w:rsidRPr="00871D75">
              <w:rPr>
                <w:sz w:val="22"/>
                <w:szCs w:val="22"/>
              </w:rPr>
              <w:t xml:space="preserve"> </w:t>
            </w:r>
            <w:r w:rsidRPr="00871D75">
              <w:rPr>
                <w:sz w:val="22"/>
                <w:szCs w:val="22"/>
              </w:rPr>
              <w:t>анализа данных.</w:t>
            </w:r>
          </w:p>
          <w:p w14:paraId="36595BCF" w14:textId="77777777" w:rsidR="001072F0" w:rsidRPr="00871D75" w:rsidRDefault="005C0B19">
            <w:pPr>
              <w:widowControl w:val="0"/>
              <w:jc w:val="both"/>
              <w:rPr>
                <w:sz w:val="22"/>
                <w:szCs w:val="22"/>
              </w:rPr>
            </w:pPr>
            <w:r w:rsidRPr="00871D75">
              <w:rPr>
                <w:sz w:val="22"/>
                <w:szCs w:val="22"/>
              </w:rPr>
              <w:t>2. Роль информации и информационных технологий и процессов автоматизации, цифровизации и цифровой трансформации в современном государственном управлении.</w:t>
            </w:r>
          </w:p>
          <w:p w14:paraId="1F480420" w14:textId="56C564C6" w:rsidR="00092FCE" w:rsidRPr="00871D75" w:rsidRDefault="00092FCE">
            <w:pPr>
              <w:widowControl w:val="0"/>
              <w:jc w:val="both"/>
              <w:rPr>
                <w:sz w:val="22"/>
                <w:szCs w:val="22"/>
              </w:rPr>
            </w:pPr>
            <w:r w:rsidRPr="00871D75">
              <w:rPr>
                <w:sz w:val="22"/>
                <w:szCs w:val="22"/>
              </w:rPr>
              <w:t>Занятие 2.</w:t>
            </w:r>
          </w:p>
          <w:p w14:paraId="1D23DF0E" w14:textId="7BAF1802" w:rsidR="001072F0" w:rsidRPr="00871D75" w:rsidRDefault="005C0B19">
            <w:pPr>
              <w:widowControl w:val="0"/>
              <w:jc w:val="both"/>
              <w:rPr>
                <w:sz w:val="22"/>
                <w:szCs w:val="22"/>
              </w:rPr>
            </w:pPr>
            <w:r w:rsidRPr="00871D75">
              <w:rPr>
                <w:sz w:val="22"/>
                <w:szCs w:val="22"/>
              </w:rPr>
              <w:t>3. Классификация данных</w:t>
            </w:r>
            <w:r w:rsidR="00F2629D" w:rsidRPr="00871D75">
              <w:rPr>
                <w:sz w:val="22"/>
                <w:szCs w:val="22"/>
              </w:rPr>
              <w:t>,</w:t>
            </w:r>
            <w:r w:rsidRPr="00871D75">
              <w:rPr>
                <w:sz w:val="22"/>
                <w:szCs w:val="22"/>
              </w:rPr>
              <w:t xml:space="preserve"> используемых при </w:t>
            </w:r>
            <w:r w:rsidR="00AB14A6" w:rsidRPr="00871D75">
              <w:rPr>
                <w:sz w:val="22"/>
                <w:szCs w:val="22"/>
              </w:rPr>
              <w:t>работе</w:t>
            </w:r>
            <w:r w:rsidRPr="00871D75">
              <w:rPr>
                <w:sz w:val="22"/>
                <w:szCs w:val="22"/>
              </w:rPr>
              <w:t>.</w:t>
            </w:r>
          </w:p>
          <w:p w14:paraId="0430E12C" w14:textId="77777777" w:rsidR="001072F0" w:rsidRPr="00871D75" w:rsidRDefault="005C0B19">
            <w:pPr>
              <w:widowControl w:val="0"/>
              <w:jc w:val="both"/>
              <w:rPr>
                <w:sz w:val="22"/>
                <w:szCs w:val="22"/>
              </w:rPr>
            </w:pPr>
            <w:r w:rsidRPr="00871D75">
              <w:rPr>
                <w:sz w:val="22"/>
                <w:szCs w:val="22"/>
              </w:rPr>
              <w:t xml:space="preserve">4. Отличительные характеристики количественных и качественных данных. </w:t>
            </w:r>
          </w:p>
          <w:p w14:paraId="623B1A97" w14:textId="77777777" w:rsidR="001072F0" w:rsidRPr="00871D75" w:rsidRDefault="005C0B19">
            <w:pPr>
              <w:widowControl w:val="0"/>
              <w:jc w:val="both"/>
              <w:rPr>
                <w:sz w:val="22"/>
                <w:szCs w:val="22"/>
              </w:rPr>
            </w:pPr>
            <w:r w:rsidRPr="00871D75">
              <w:rPr>
                <w:sz w:val="22"/>
                <w:szCs w:val="22"/>
              </w:rPr>
              <w:t>5. Применение количественных и качественных данных в анализе и п</w:t>
            </w:r>
            <w:r w:rsidR="00AB14A6" w:rsidRPr="00871D75">
              <w:rPr>
                <w:sz w:val="22"/>
                <w:szCs w:val="22"/>
              </w:rPr>
              <w:t>ринятии управленческих решений</w:t>
            </w:r>
            <w:r w:rsidRPr="00871D75">
              <w:rPr>
                <w:sz w:val="22"/>
                <w:szCs w:val="22"/>
              </w:rPr>
              <w:t>.</w:t>
            </w:r>
          </w:p>
          <w:p w14:paraId="5965DE26" w14:textId="6C58BD8A" w:rsidR="00092FCE" w:rsidRPr="00871D75" w:rsidRDefault="00092FCE">
            <w:pPr>
              <w:widowControl w:val="0"/>
              <w:jc w:val="both"/>
              <w:rPr>
                <w:sz w:val="22"/>
                <w:szCs w:val="22"/>
              </w:rPr>
            </w:pPr>
            <w:r w:rsidRPr="00871D75">
              <w:rPr>
                <w:sz w:val="22"/>
                <w:szCs w:val="22"/>
              </w:rPr>
              <w:lastRenderedPageBreak/>
              <w:t>Занятие 3.</w:t>
            </w:r>
          </w:p>
          <w:p w14:paraId="1078093F" w14:textId="77777777" w:rsidR="001072F0" w:rsidRPr="00871D75" w:rsidRDefault="005C0B19">
            <w:pPr>
              <w:widowControl w:val="0"/>
              <w:jc w:val="both"/>
              <w:rPr>
                <w:sz w:val="22"/>
                <w:szCs w:val="22"/>
              </w:rPr>
            </w:pPr>
            <w:r w:rsidRPr="00871D75">
              <w:rPr>
                <w:sz w:val="22"/>
                <w:szCs w:val="22"/>
              </w:rPr>
              <w:t>6. Нормативные правовые акты, регулирующие сбор, хранение, об</w:t>
            </w:r>
            <w:r w:rsidR="00AB14A6" w:rsidRPr="00871D75">
              <w:rPr>
                <w:sz w:val="22"/>
                <w:szCs w:val="22"/>
              </w:rPr>
              <w:t>работку и использование данных</w:t>
            </w:r>
            <w:r w:rsidRPr="00871D75">
              <w:rPr>
                <w:sz w:val="22"/>
                <w:szCs w:val="22"/>
              </w:rPr>
              <w:t>.</w:t>
            </w:r>
          </w:p>
          <w:p w14:paraId="68076910" w14:textId="77777777" w:rsidR="001072F0" w:rsidRPr="00871D75" w:rsidRDefault="005C0B19">
            <w:pPr>
              <w:widowControl w:val="0"/>
              <w:jc w:val="both"/>
              <w:rPr>
                <w:sz w:val="22"/>
                <w:szCs w:val="22"/>
              </w:rPr>
            </w:pPr>
            <w:r w:rsidRPr="00871D75">
              <w:rPr>
                <w:sz w:val="22"/>
                <w:szCs w:val="22"/>
              </w:rPr>
              <w:t xml:space="preserve">7. Вызовы и проблемы </w:t>
            </w:r>
            <w:r w:rsidR="00AB14A6" w:rsidRPr="00871D75">
              <w:rPr>
                <w:sz w:val="22"/>
                <w:szCs w:val="22"/>
              </w:rPr>
              <w:t>при использовании данных</w:t>
            </w:r>
            <w:r w:rsidRPr="00871D75">
              <w:rPr>
                <w:sz w:val="22"/>
                <w:szCs w:val="22"/>
              </w:rPr>
              <w:t>.</w:t>
            </w:r>
          </w:p>
          <w:p w14:paraId="30B94855" w14:textId="77777777" w:rsidR="001072F0" w:rsidRPr="00871D75" w:rsidRDefault="001072F0">
            <w:pPr>
              <w:widowControl w:val="0"/>
              <w:jc w:val="both"/>
              <w:rPr>
                <w:sz w:val="22"/>
                <w:szCs w:val="22"/>
              </w:rPr>
            </w:pPr>
          </w:p>
          <w:p w14:paraId="03BC9ECB" w14:textId="77777777" w:rsidR="006D7FAC" w:rsidRPr="00871D75" w:rsidRDefault="005C0B19">
            <w:pPr>
              <w:widowControl w:val="0"/>
              <w:jc w:val="both"/>
              <w:rPr>
                <w:i/>
                <w:sz w:val="22"/>
                <w:szCs w:val="22"/>
                <w:lang w:eastAsia="ar-SA"/>
              </w:rPr>
            </w:pPr>
            <w:r w:rsidRPr="00871D75">
              <w:rPr>
                <w:i/>
                <w:sz w:val="22"/>
                <w:szCs w:val="22"/>
                <w:lang w:eastAsia="ar-SA"/>
              </w:rPr>
              <w:t>Рекомендуемые источники:</w:t>
            </w:r>
          </w:p>
          <w:p w14:paraId="635630A4" w14:textId="200459F6" w:rsidR="001072F0" w:rsidRPr="00871D75" w:rsidRDefault="006D7FAC">
            <w:pPr>
              <w:widowControl w:val="0"/>
              <w:jc w:val="both"/>
              <w:rPr>
                <w:i/>
                <w:sz w:val="22"/>
                <w:szCs w:val="22"/>
                <w:lang w:eastAsia="ar-SA"/>
              </w:rPr>
            </w:pPr>
            <w:r w:rsidRPr="00871D75">
              <w:rPr>
                <w:i/>
                <w:sz w:val="22"/>
                <w:szCs w:val="22"/>
                <w:lang w:eastAsia="ar-SA"/>
              </w:rPr>
              <w:t>из</w:t>
            </w:r>
            <w:r w:rsidR="005C0B19" w:rsidRPr="00871D75">
              <w:rPr>
                <w:i/>
                <w:sz w:val="22"/>
                <w:szCs w:val="22"/>
                <w:lang w:eastAsia="ar-SA"/>
              </w:rPr>
              <w:t xml:space="preserve"> раздел</w:t>
            </w:r>
            <w:r w:rsidR="00F2629D" w:rsidRPr="00871D75">
              <w:rPr>
                <w:i/>
                <w:sz w:val="22"/>
                <w:szCs w:val="22"/>
                <w:lang w:eastAsia="ar-SA"/>
              </w:rPr>
              <w:t>а</w:t>
            </w:r>
            <w:r w:rsidR="005C0B19" w:rsidRPr="00871D75">
              <w:rPr>
                <w:i/>
                <w:sz w:val="22"/>
                <w:szCs w:val="22"/>
                <w:lang w:eastAsia="ar-SA"/>
              </w:rPr>
              <w:t xml:space="preserve"> </w:t>
            </w:r>
            <w:r w:rsidR="00AC52BC" w:rsidRPr="00871D75">
              <w:rPr>
                <w:i/>
                <w:sz w:val="22"/>
                <w:szCs w:val="22"/>
                <w:lang w:eastAsia="ar-SA"/>
              </w:rPr>
              <w:t>8: 1-3, 8-10</w:t>
            </w:r>
          </w:p>
          <w:p w14:paraId="4F18B1AE" w14:textId="21DE2403" w:rsidR="006D7FAC" w:rsidRPr="00871D75" w:rsidRDefault="006D7FAC" w:rsidP="004523F7">
            <w:pPr>
              <w:widowControl w:val="0"/>
              <w:jc w:val="both"/>
              <w:rPr>
                <w:sz w:val="22"/>
                <w:szCs w:val="22"/>
              </w:rPr>
            </w:pPr>
            <w:r w:rsidRPr="00871D75">
              <w:rPr>
                <w:i/>
                <w:sz w:val="22"/>
                <w:szCs w:val="22"/>
                <w:lang w:eastAsia="ar-SA"/>
              </w:rPr>
              <w:t xml:space="preserve">из раздела 9: </w:t>
            </w:r>
            <w:r w:rsidR="00AC52BC" w:rsidRPr="00871D75">
              <w:rPr>
                <w:rStyle w:val="afc"/>
                <w:sz w:val="22"/>
                <w:szCs w:val="22"/>
                <w:lang w:eastAsia="zh-CN"/>
              </w:rPr>
              <w:t>1-5</w:t>
            </w:r>
          </w:p>
        </w:tc>
        <w:tc>
          <w:tcPr>
            <w:tcW w:w="1700" w:type="dxa"/>
            <w:tcBorders>
              <w:top w:val="single" w:sz="4" w:space="0" w:color="000000"/>
              <w:left w:val="single" w:sz="4" w:space="0" w:color="000000"/>
              <w:bottom w:val="single" w:sz="4" w:space="0" w:color="000000"/>
              <w:right w:val="single" w:sz="4" w:space="0" w:color="000000"/>
            </w:tcBorders>
            <w:vAlign w:val="center"/>
          </w:tcPr>
          <w:p w14:paraId="01654106" w14:textId="77777777" w:rsidR="001072F0" w:rsidRPr="00871D75" w:rsidRDefault="005C0B19">
            <w:pPr>
              <w:widowControl w:val="0"/>
              <w:jc w:val="both"/>
              <w:rPr>
                <w:color w:val="000000" w:themeColor="text1"/>
                <w:sz w:val="22"/>
                <w:szCs w:val="22"/>
              </w:rPr>
            </w:pPr>
            <w:r w:rsidRPr="00871D75">
              <w:rPr>
                <w:color w:val="000000" w:themeColor="text1"/>
                <w:sz w:val="22"/>
                <w:szCs w:val="22"/>
              </w:rPr>
              <w:lastRenderedPageBreak/>
              <w:t>Опрос, решение тестовых заданий, выполнение ситуационных заданий</w:t>
            </w:r>
          </w:p>
          <w:p w14:paraId="247C2A5F" w14:textId="77777777" w:rsidR="001072F0" w:rsidRPr="00871D75" w:rsidRDefault="001072F0">
            <w:pPr>
              <w:widowControl w:val="0"/>
              <w:rPr>
                <w:sz w:val="22"/>
                <w:szCs w:val="22"/>
              </w:rPr>
            </w:pPr>
          </w:p>
        </w:tc>
      </w:tr>
      <w:tr w:rsidR="001072F0" w:rsidRPr="000503EA" w14:paraId="174606A7" w14:textId="77777777">
        <w:tc>
          <w:tcPr>
            <w:tcW w:w="2125" w:type="dxa"/>
            <w:tcBorders>
              <w:top w:val="single" w:sz="4" w:space="0" w:color="000000"/>
              <w:left w:val="single" w:sz="4" w:space="0" w:color="000000"/>
              <w:bottom w:val="single" w:sz="4" w:space="0" w:color="000000"/>
              <w:right w:val="single" w:sz="4" w:space="0" w:color="000000"/>
            </w:tcBorders>
            <w:vAlign w:val="center"/>
          </w:tcPr>
          <w:p w14:paraId="19F1B437" w14:textId="77777777" w:rsidR="001072F0" w:rsidRPr="00871D75" w:rsidRDefault="005C0B19">
            <w:pPr>
              <w:widowControl w:val="0"/>
              <w:jc w:val="center"/>
              <w:rPr>
                <w:color w:val="000000"/>
                <w:sz w:val="22"/>
                <w:szCs w:val="22"/>
              </w:rPr>
            </w:pPr>
            <w:r w:rsidRPr="00871D75">
              <w:rPr>
                <w:color w:val="000000"/>
                <w:sz w:val="22"/>
                <w:szCs w:val="22"/>
              </w:rPr>
              <w:lastRenderedPageBreak/>
              <w:t>Тема 2.</w:t>
            </w:r>
          </w:p>
          <w:p w14:paraId="689B67D0" w14:textId="0541A3EB" w:rsidR="001072F0" w:rsidRPr="00871D75" w:rsidRDefault="00E90073">
            <w:pPr>
              <w:widowControl w:val="0"/>
              <w:tabs>
                <w:tab w:val="left" w:pos="426"/>
              </w:tabs>
              <w:jc w:val="center"/>
              <w:rPr>
                <w:sz w:val="22"/>
                <w:szCs w:val="22"/>
              </w:rPr>
            </w:pPr>
            <w:r w:rsidRPr="00871D75">
              <w:rPr>
                <w:bCs/>
                <w:sz w:val="22"/>
                <w:szCs w:val="22"/>
              </w:rPr>
              <w:t>Инструменты и методы анализа данных</w:t>
            </w:r>
            <w:r w:rsidRPr="00871D75" w:rsidDel="00E90073">
              <w:rPr>
                <w:bCs/>
                <w:sz w:val="22"/>
                <w:szCs w:val="22"/>
              </w:rPr>
              <w:t xml:space="preserve"> </w:t>
            </w:r>
            <w:r w:rsidR="005C0B19" w:rsidRPr="00871D75">
              <w:rPr>
                <w:bCs/>
                <w:sz w:val="22"/>
                <w:szCs w:val="22"/>
              </w:rPr>
              <w:t>е</w:t>
            </w:r>
            <w:r w:rsidR="005C0B19" w:rsidRPr="00871D75">
              <w:rPr>
                <w:sz w:val="22"/>
                <w:szCs w:val="22"/>
              </w:rPr>
              <w:t xml:space="preserve"> </w:t>
            </w:r>
          </w:p>
        </w:tc>
        <w:tc>
          <w:tcPr>
            <w:tcW w:w="5531" w:type="dxa"/>
            <w:tcBorders>
              <w:top w:val="single" w:sz="4" w:space="0" w:color="000000"/>
              <w:left w:val="single" w:sz="4" w:space="0" w:color="000000"/>
              <w:bottom w:val="single" w:sz="4" w:space="0" w:color="000000"/>
              <w:right w:val="single" w:sz="4" w:space="0" w:color="000000"/>
            </w:tcBorders>
          </w:tcPr>
          <w:p w14:paraId="579C089D" w14:textId="6FF69EEB" w:rsidR="00BA4EE1" w:rsidRPr="00871D75" w:rsidRDefault="00BA4EE1">
            <w:pPr>
              <w:widowControl w:val="0"/>
              <w:jc w:val="both"/>
              <w:rPr>
                <w:sz w:val="22"/>
                <w:szCs w:val="22"/>
              </w:rPr>
            </w:pPr>
            <w:r w:rsidRPr="00871D75">
              <w:rPr>
                <w:sz w:val="22"/>
                <w:szCs w:val="22"/>
              </w:rPr>
              <w:t>Занятие 1.</w:t>
            </w:r>
          </w:p>
          <w:p w14:paraId="2CEA7B7E" w14:textId="77777777" w:rsidR="001072F0" w:rsidRPr="00871D75" w:rsidRDefault="005C0B19">
            <w:pPr>
              <w:widowControl w:val="0"/>
              <w:jc w:val="both"/>
              <w:rPr>
                <w:sz w:val="22"/>
                <w:szCs w:val="22"/>
              </w:rPr>
            </w:pPr>
            <w:r w:rsidRPr="00871D75">
              <w:rPr>
                <w:sz w:val="22"/>
                <w:szCs w:val="22"/>
              </w:rPr>
              <w:t xml:space="preserve">1. Базы данных и язык SQL.  </w:t>
            </w:r>
          </w:p>
          <w:p w14:paraId="3A905DF3" w14:textId="77777777" w:rsidR="001072F0" w:rsidRPr="00871D75" w:rsidRDefault="005C0B19">
            <w:pPr>
              <w:widowControl w:val="0"/>
              <w:jc w:val="both"/>
              <w:rPr>
                <w:sz w:val="22"/>
                <w:szCs w:val="22"/>
              </w:rPr>
            </w:pPr>
            <w:r w:rsidRPr="00871D75">
              <w:rPr>
                <w:sz w:val="22"/>
                <w:szCs w:val="22"/>
              </w:rPr>
              <w:t xml:space="preserve">2. Методы обработки больших данных. </w:t>
            </w:r>
          </w:p>
          <w:p w14:paraId="01525F91" w14:textId="1C266ADF" w:rsidR="00BA4EE1" w:rsidRPr="00871D75" w:rsidRDefault="00BA4EE1" w:rsidP="00BA4EE1">
            <w:pPr>
              <w:widowControl w:val="0"/>
              <w:jc w:val="both"/>
              <w:rPr>
                <w:sz w:val="22"/>
                <w:szCs w:val="22"/>
              </w:rPr>
            </w:pPr>
            <w:r w:rsidRPr="00871D75">
              <w:rPr>
                <w:sz w:val="22"/>
                <w:szCs w:val="22"/>
              </w:rPr>
              <w:t>Занятие 2.</w:t>
            </w:r>
          </w:p>
          <w:p w14:paraId="4F711090" w14:textId="77777777" w:rsidR="001072F0" w:rsidRPr="00871D75" w:rsidRDefault="005C0B19">
            <w:pPr>
              <w:widowControl w:val="0"/>
              <w:jc w:val="both"/>
              <w:rPr>
                <w:sz w:val="22"/>
                <w:szCs w:val="22"/>
              </w:rPr>
            </w:pPr>
            <w:r w:rsidRPr="00871D75">
              <w:rPr>
                <w:sz w:val="22"/>
                <w:szCs w:val="22"/>
              </w:rPr>
              <w:t xml:space="preserve">3. Технологии и инструменты для работы с большими данными. </w:t>
            </w:r>
          </w:p>
          <w:p w14:paraId="3F95439F" w14:textId="77F6A2F5" w:rsidR="001072F0" w:rsidRPr="00871D75" w:rsidRDefault="005C0B19">
            <w:pPr>
              <w:widowControl w:val="0"/>
              <w:jc w:val="both"/>
              <w:rPr>
                <w:sz w:val="22"/>
                <w:szCs w:val="22"/>
              </w:rPr>
            </w:pPr>
            <w:r w:rsidRPr="00871D75">
              <w:rPr>
                <w:sz w:val="22"/>
                <w:szCs w:val="22"/>
              </w:rPr>
              <w:t>4. BI-</w:t>
            </w:r>
            <w:r w:rsidR="00AB14A6" w:rsidRPr="00871D75">
              <w:rPr>
                <w:sz w:val="22"/>
                <w:szCs w:val="22"/>
              </w:rPr>
              <w:t>инструменты при анализе данны</w:t>
            </w:r>
            <w:r w:rsidR="00092FCE" w:rsidRPr="00871D75">
              <w:rPr>
                <w:sz w:val="22"/>
                <w:szCs w:val="22"/>
              </w:rPr>
              <w:t>х</w:t>
            </w:r>
            <w:r w:rsidRPr="00871D75">
              <w:rPr>
                <w:sz w:val="22"/>
                <w:szCs w:val="22"/>
              </w:rPr>
              <w:t xml:space="preserve">. </w:t>
            </w:r>
          </w:p>
          <w:p w14:paraId="5028F1FA" w14:textId="61016971" w:rsidR="00BA4EE1" w:rsidRPr="00871D75" w:rsidRDefault="00BA4EE1" w:rsidP="00BA4EE1">
            <w:pPr>
              <w:widowControl w:val="0"/>
              <w:jc w:val="both"/>
              <w:rPr>
                <w:sz w:val="22"/>
                <w:szCs w:val="22"/>
              </w:rPr>
            </w:pPr>
            <w:r w:rsidRPr="00871D75">
              <w:rPr>
                <w:sz w:val="22"/>
                <w:szCs w:val="22"/>
              </w:rPr>
              <w:t>Занятие 3.</w:t>
            </w:r>
          </w:p>
          <w:p w14:paraId="3339964B" w14:textId="77777777" w:rsidR="00BA4EE1" w:rsidRPr="00871D75" w:rsidRDefault="005C0B19">
            <w:pPr>
              <w:widowControl w:val="0"/>
              <w:jc w:val="both"/>
              <w:rPr>
                <w:sz w:val="22"/>
                <w:szCs w:val="22"/>
              </w:rPr>
            </w:pPr>
            <w:r w:rsidRPr="00871D75">
              <w:rPr>
                <w:sz w:val="22"/>
                <w:szCs w:val="22"/>
              </w:rPr>
              <w:t>5. Методы количественного анализа данных (ABC-анализ, имитационное моделирование, статистический анализ и т.д.).</w:t>
            </w:r>
          </w:p>
          <w:p w14:paraId="05125684" w14:textId="77777777" w:rsidR="001072F0" w:rsidRPr="00871D75" w:rsidRDefault="005C0B19">
            <w:pPr>
              <w:widowControl w:val="0"/>
              <w:jc w:val="both"/>
              <w:rPr>
                <w:sz w:val="22"/>
                <w:szCs w:val="22"/>
              </w:rPr>
            </w:pPr>
            <w:r w:rsidRPr="00871D75">
              <w:rPr>
                <w:sz w:val="22"/>
                <w:szCs w:val="22"/>
              </w:rPr>
              <w:t xml:space="preserve">6. Методы качественного анализа данных (SWOT-анализ, ранжирование процессов, анализ проблем процессов и т.д.). </w:t>
            </w:r>
          </w:p>
          <w:p w14:paraId="4DD7D56B" w14:textId="693862F7" w:rsidR="00BA4EE1" w:rsidRPr="00871D75" w:rsidRDefault="00BA4EE1" w:rsidP="00BA4EE1">
            <w:pPr>
              <w:widowControl w:val="0"/>
              <w:jc w:val="both"/>
              <w:rPr>
                <w:sz w:val="22"/>
                <w:szCs w:val="22"/>
              </w:rPr>
            </w:pPr>
            <w:r w:rsidRPr="00871D75">
              <w:rPr>
                <w:sz w:val="22"/>
                <w:szCs w:val="22"/>
              </w:rPr>
              <w:t>Занятие 4.</w:t>
            </w:r>
          </w:p>
          <w:p w14:paraId="2B8DC92A" w14:textId="77777777" w:rsidR="001072F0" w:rsidRPr="00871D75" w:rsidRDefault="005C0B19">
            <w:pPr>
              <w:widowControl w:val="0"/>
              <w:jc w:val="both"/>
              <w:rPr>
                <w:sz w:val="22"/>
                <w:szCs w:val="22"/>
              </w:rPr>
            </w:pPr>
            <w:r w:rsidRPr="00871D75">
              <w:rPr>
                <w:sz w:val="22"/>
                <w:szCs w:val="22"/>
              </w:rPr>
              <w:t>8. Практический опыт взаимодействия с государственной интегрированная информационная система управления общественными финансами «Электронный бюджет» для эффективного принятия управленческих решений.</w:t>
            </w:r>
          </w:p>
          <w:p w14:paraId="796B2779" w14:textId="77777777" w:rsidR="001072F0" w:rsidRPr="00871D75" w:rsidRDefault="005C0B19">
            <w:pPr>
              <w:widowControl w:val="0"/>
              <w:jc w:val="both"/>
              <w:rPr>
                <w:sz w:val="22"/>
                <w:szCs w:val="22"/>
              </w:rPr>
            </w:pPr>
            <w:r w:rsidRPr="00871D75">
              <w:rPr>
                <w:sz w:val="22"/>
                <w:szCs w:val="22"/>
              </w:rPr>
              <w:t>9. Практический опыт взаимодействия с Федеральная государственная информационная система «Единая информационная платформа Национальной системы управления данными» для анализа данных.</w:t>
            </w:r>
          </w:p>
          <w:p w14:paraId="1ED63748" w14:textId="77777777" w:rsidR="001072F0" w:rsidRPr="00871D75" w:rsidRDefault="005C0B19">
            <w:pPr>
              <w:widowControl w:val="0"/>
              <w:jc w:val="both"/>
              <w:rPr>
                <w:sz w:val="22"/>
                <w:szCs w:val="22"/>
              </w:rPr>
            </w:pPr>
            <w:r w:rsidRPr="00871D75">
              <w:rPr>
                <w:sz w:val="22"/>
                <w:szCs w:val="22"/>
              </w:rPr>
              <w:t xml:space="preserve">10. Практический опыт взаимодействия с Федеральная государственная информационная система координации информатизации для принятия стратегических решений в сфере цифровой трансформации. </w:t>
            </w:r>
          </w:p>
          <w:p w14:paraId="1B139568" w14:textId="77777777" w:rsidR="001072F0" w:rsidRPr="00871D75" w:rsidRDefault="001072F0">
            <w:pPr>
              <w:widowControl w:val="0"/>
              <w:jc w:val="both"/>
              <w:rPr>
                <w:sz w:val="22"/>
                <w:szCs w:val="22"/>
              </w:rPr>
            </w:pPr>
          </w:p>
          <w:p w14:paraId="5B9616AB" w14:textId="77777777" w:rsidR="00F2629D" w:rsidRPr="00871D75" w:rsidRDefault="005C0B19">
            <w:pPr>
              <w:widowControl w:val="0"/>
              <w:jc w:val="both"/>
              <w:rPr>
                <w:sz w:val="22"/>
                <w:szCs w:val="22"/>
                <w:lang w:eastAsia="ar-SA"/>
              </w:rPr>
            </w:pPr>
            <w:r w:rsidRPr="00871D75">
              <w:rPr>
                <w:sz w:val="22"/>
                <w:szCs w:val="22"/>
                <w:lang w:eastAsia="ar-SA"/>
              </w:rPr>
              <w:t xml:space="preserve">Рекомендуемые источники: </w:t>
            </w:r>
          </w:p>
          <w:p w14:paraId="51BA1833" w14:textId="77777777" w:rsidR="004523F7" w:rsidRPr="00871D75" w:rsidRDefault="004523F7" w:rsidP="004523F7">
            <w:pPr>
              <w:widowControl w:val="0"/>
              <w:jc w:val="both"/>
              <w:rPr>
                <w:i/>
                <w:sz w:val="22"/>
                <w:szCs w:val="22"/>
                <w:lang w:eastAsia="ar-SA"/>
              </w:rPr>
            </w:pPr>
            <w:r w:rsidRPr="00871D75">
              <w:rPr>
                <w:i/>
                <w:sz w:val="22"/>
                <w:szCs w:val="22"/>
                <w:lang w:eastAsia="ar-SA"/>
              </w:rPr>
              <w:t>Рекомендуемые источники:</w:t>
            </w:r>
          </w:p>
          <w:p w14:paraId="7F58FCAC" w14:textId="61D0BD8B" w:rsidR="00AC52BC" w:rsidRPr="00871D75" w:rsidRDefault="00AC52BC" w:rsidP="00AC52BC">
            <w:pPr>
              <w:widowControl w:val="0"/>
              <w:jc w:val="both"/>
              <w:rPr>
                <w:i/>
                <w:sz w:val="22"/>
                <w:szCs w:val="22"/>
                <w:lang w:eastAsia="ar-SA"/>
              </w:rPr>
            </w:pPr>
            <w:r w:rsidRPr="00871D75">
              <w:rPr>
                <w:i/>
                <w:sz w:val="22"/>
                <w:szCs w:val="22"/>
                <w:lang w:eastAsia="ar-SA"/>
              </w:rPr>
              <w:t xml:space="preserve">из раздела 8: </w:t>
            </w:r>
            <w:r w:rsidR="00AA3705" w:rsidRPr="00871D75">
              <w:rPr>
                <w:i/>
                <w:sz w:val="22"/>
                <w:szCs w:val="22"/>
                <w:lang w:eastAsia="ar-SA"/>
              </w:rPr>
              <w:t>4-5, 11-</w:t>
            </w:r>
            <w:r w:rsidR="009A468D" w:rsidRPr="00871D75">
              <w:rPr>
                <w:i/>
                <w:sz w:val="22"/>
                <w:szCs w:val="22"/>
                <w:lang w:eastAsia="ar-SA"/>
              </w:rPr>
              <w:t>12</w:t>
            </w:r>
          </w:p>
          <w:p w14:paraId="59577EDC" w14:textId="1239E4C2" w:rsidR="00F2629D" w:rsidRPr="00871D75" w:rsidRDefault="00AC52BC" w:rsidP="00AC52BC">
            <w:pPr>
              <w:widowControl w:val="0"/>
              <w:jc w:val="both"/>
              <w:rPr>
                <w:sz w:val="22"/>
                <w:szCs w:val="22"/>
              </w:rPr>
            </w:pPr>
            <w:r w:rsidRPr="00871D75">
              <w:rPr>
                <w:i/>
                <w:sz w:val="22"/>
                <w:szCs w:val="22"/>
                <w:lang w:eastAsia="ar-SA"/>
              </w:rPr>
              <w:t xml:space="preserve">из раздела 9: </w:t>
            </w:r>
            <w:r w:rsidR="00AA3705" w:rsidRPr="00871D75">
              <w:rPr>
                <w:rStyle w:val="afc"/>
                <w:sz w:val="22"/>
                <w:szCs w:val="22"/>
                <w:lang w:eastAsia="zh-CN"/>
              </w:rPr>
              <w:t>6-10</w:t>
            </w:r>
          </w:p>
        </w:tc>
        <w:tc>
          <w:tcPr>
            <w:tcW w:w="1700" w:type="dxa"/>
            <w:tcBorders>
              <w:top w:val="single" w:sz="4" w:space="0" w:color="000000"/>
              <w:left w:val="single" w:sz="4" w:space="0" w:color="000000"/>
              <w:bottom w:val="single" w:sz="4" w:space="0" w:color="000000"/>
              <w:right w:val="single" w:sz="4" w:space="0" w:color="000000"/>
            </w:tcBorders>
            <w:vAlign w:val="center"/>
          </w:tcPr>
          <w:p w14:paraId="0CAAB416" w14:textId="77777777" w:rsidR="001072F0" w:rsidRPr="00871D75" w:rsidRDefault="005C0B19">
            <w:pPr>
              <w:widowControl w:val="0"/>
              <w:jc w:val="both"/>
              <w:rPr>
                <w:color w:val="000000" w:themeColor="text1"/>
                <w:sz w:val="22"/>
                <w:szCs w:val="22"/>
              </w:rPr>
            </w:pPr>
            <w:r w:rsidRPr="00871D75">
              <w:rPr>
                <w:color w:val="000000" w:themeColor="text1"/>
                <w:sz w:val="22"/>
                <w:szCs w:val="22"/>
              </w:rPr>
              <w:t>Опрос, решение тестовых заданий, выполнение ситуационных заданий</w:t>
            </w:r>
          </w:p>
          <w:p w14:paraId="0BCB74A1" w14:textId="77777777" w:rsidR="001072F0" w:rsidRPr="00871D75" w:rsidRDefault="001072F0">
            <w:pPr>
              <w:widowControl w:val="0"/>
              <w:jc w:val="both"/>
              <w:rPr>
                <w:sz w:val="22"/>
                <w:szCs w:val="22"/>
              </w:rPr>
            </w:pPr>
          </w:p>
        </w:tc>
      </w:tr>
      <w:tr w:rsidR="001072F0" w:rsidRPr="000503EA" w14:paraId="39B8529D" w14:textId="77777777">
        <w:tc>
          <w:tcPr>
            <w:tcW w:w="2125" w:type="dxa"/>
            <w:tcBorders>
              <w:top w:val="single" w:sz="4" w:space="0" w:color="000000"/>
              <w:left w:val="single" w:sz="4" w:space="0" w:color="000000"/>
              <w:bottom w:val="single" w:sz="4" w:space="0" w:color="000000"/>
              <w:right w:val="single" w:sz="4" w:space="0" w:color="000000"/>
            </w:tcBorders>
            <w:vAlign w:val="center"/>
          </w:tcPr>
          <w:p w14:paraId="7479F70D" w14:textId="18034B80" w:rsidR="001072F0" w:rsidRPr="00871D75" w:rsidRDefault="005C0B19">
            <w:pPr>
              <w:widowControl w:val="0"/>
              <w:jc w:val="center"/>
              <w:rPr>
                <w:color w:val="000000" w:themeColor="text1"/>
                <w:sz w:val="22"/>
                <w:szCs w:val="22"/>
              </w:rPr>
            </w:pPr>
            <w:r w:rsidRPr="00871D75">
              <w:rPr>
                <w:color w:val="000000" w:themeColor="text1"/>
                <w:sz w:val="22"/>
                <w:szCs w:val="22"/>
              </w:rPr>
              <w:t>Тема 3.</w:t>
            </w:r>
          </w:p>
          <w:p w14:paraId="0607AB62" w14:textId="77777777" w:rsidR="001072F0" w:rsidRPr="00871D75" w:rsidRDefault="0089724E" w:rsidP="0089724E">
            <w:pPr>
              <w:widowControl w:val="0"/>
              <w:jc w:val="center"/>
              <w:rPr>
                <w:color w:val="000000" w:themeColor="text1"/>
                <w:sz w:val="22"/>
                <w:szCs w:val="22"/>
              </w:rPr>
            </w:pPr>
            <w:r w:rsidRPr="00871D75">
              <w:rPr>
                <w:bCs/>
                <w:color w:val="000000" w:themeColor="text1"/>
                <w:sz w:val="22"/>
                <w:szCs w:val="22"/>
              </w:rPr>
              <w:t>Цифровая аналитика данных в государственном секторе</w:t>
            </w:r>
          </w:p>
        </w:tc>
        <w:tc>
          <w:tcPr>
            <w:tcW w:w="5531" w:type="dxa"/>
            <w:tcBorders>
              <w:top w:val="single" w:sz="4" w:space="0" w:color="000000"/>
              <w:left w:val="single" w:sz="4" w:space="0" w:color="000000"/>
              <w:bottom w:val="single" w:sz="4" w:space="0" w:color="000000"/>
              <w:right w:val="single" w:sz="4" w:space="0" w:color="000000"/>
            </w:tcBorders>
          </w:tcPr>
          <w:p w14:paraId="69451495" w14:textId="1A33982F" w:rsidR="00BA4EE1" w:rsidRPr="00871D75" w:rsidRDefault="00BA4EE1" w:rsidP="00AB14A6">
            <w:pPr>
              <w:pStyle w:val="affa"/>
              <w:widowControl w:val="0"/>
              <w:spacing w:line="216" w:lineRule="auto"/>
              <w:ind w:left="0"/>
              <w:jc w:val="both"/>
              <w:rPr>
                <w:color w:val="000000" w:themeColor="text1"/>
                <w:sz w:val="22"/>
                <w:szCs w:val="22"/>
              </w:rPr>
            </w:pPr>
            <w:r w:rsidRPr="00871D75">
              <w:rPr>
                <w:color w:val="000000" w:themeColor="text1"/>
                <w:sz w:val="22"/>
                <w:szCs w:val="22"/>
              </w:rPr>
              <w:t>Занятие 1.</w:t>
            </w:r>
          </w:p>
          <w:p w14:paraId="6F46733D" w14:textId="77777777" w:rsidR="00AB14A6" w:rsidRPr="00871D75" w:rsidRDefault="00AB14A6" w:rsidP="00AB14A6">
            <w:pPr>
              <w:pStyle w:val="affa"/>
              <w:widowControl w:val="0"/>
              <w:spacing w:line="216" w:lineRule="auto"/>
              <w:ind w:left="0"/>
              <w:jc w:val="both"/>
              <w:rPr>
                <w:sz w:val="22"/>
                <w:szCs w:val="22"/>
              </w:rPr>
            </w:pPr>
            <w:r w:rsidRPr="00871D75">
              <w:rPr>
                <w:color w:val="000000" w:themeColor="text1"/>
                <w:sz w:val="22"/>
                <w:szCs w:val="22"/>
              </w:rPr>
              <w:t xml:space="preserve">1. </w:t>
            </w:r>
            <w:r w:rsidRPr="00871D75">
              <w:rPr>
                <w:sz w:val="22"/>
                <w:szCs w:val="22"/>
              </w:rPr>
              <w:t xml:space="preserve">Понятие и определение государственных информационных систем. </w:t>
            </w:r>
          </w:p>
          <w:p w14:paraId="7CBFE48A" w14:textId="77777777" w:rsidR="00AB14A6" w:rsidRPr="00871D75" w:rsidRDefault="00AB14A6" w:rsidP="00AB14A6">
            <w:pPr>
              <w:pStyle w:val="affa"/>
              <w:widowControl w:val="0"/>
              <w:spacing w:line="216" w:lineRule="auto"/>
              <w:ind w:left="0"/>
              <w:jc w:val="both"/>
              <w:rPr>
                <w:sz w:val="22"/>
                <w:szCs w:val="22"/>
              </w:rPr>
            </w:pPr>
            <w:r w:rsidRPr="00871D75">
              <w:rPr>
                <w:sz w:val="22"/>
                <w:szCs w:val="22"/>
              </w:rPr>
              <w:t xml:space="preserve">2. Категории государственных  информационных систем. </w:t>
            </w:r>
          </w:p>
          <w:p w14:paraId="68AF8C39" w14:textId="77777777" w:rsidR="00AB14A6" w:rsidRPr="00871D75" w:rsidRDefault="00AB14A6" w:rsidP="00AB14A6">
            <w:pPr>
              <w:pStyle w:val="affa"/>
              <w:widowControl w:val="0"/>
              <w:spacing w:line="216" w:lineRule="auto"/>
              <w:ind w:left="0"/>
              <w:jc w:val="both"/>
              <w:rPr>
                <w:sz w:val="22"/>
                <w:szCs w:val="22"/>
              </w:rPr>
            </w:pPr>
            <w:r w:rsidRPr="00871D75">
              <w:rPr>
                <w:sz w:val="22"/>
                <w:szCs w:val="22"/>
              </w:rPr>
              <w:t xml:space="preserve">3. Базовые требования к государственным информационным системам. </w:t>
            </w:r>
          </w:p>
          <w:p w14:paraId="486206CF" w14:textId="73AC14D4" w:rsidR="00BA4EE1" w:rsidRPr="00871D75" w:rsidRDefault="00BA4EE1" w:rsidP="00AB14A6">
            <w:pPr>
              <w:pStyle w:val="affa"/>
              <w:widowControl w:val="0"/>
              <w:spacing w:line="216" w:lineRule="auto"/>
              <w:ind w:left="0"/>
              <w:jc w:val="both"/>
              <w:rPr>
                <w:sz w:val="22"/>
                <w:szCs w:val="22"/>
              </w:rPr>
            </w:pPr>
            <w:r w:rsidRPr="00871D75">
              <w:rPr>
                <w:sz w:val="22"/>
                <w:szCs w:val="22"/>
              </w:rPr>
              <w:t>Занятие 2.</w:t>
            </w:r>
          </w:p>
          <w:p w14:paraId="31A35DEB" w14:textId="77777777" w:rsidR="00AB14A6" w:rsidRPr="00871D75" w:rsidRDefault="00AB14A6" w:rsidP="00AB14A6">
            <w:pPr>
              <w:pStyle w:val="affa"/>
              <w:widowControl w:val="0"/>
              <w:spacing w:line="216" w:lineRule="auto"/>
              <w:ind w:left="0"/>
              <w:jc w:val="both"/>
              <w:rPr>
                <w:sz w:val="22"/>
                <w:szCs w:val="22"/>
              </w:rPr>
            </w:pPr>
            <w:r w:rsidRPr="00871D75">
              <w:rPr>
                <w:sz w:val="22"/>
                <w:szCs w:val="22"/>
              </w:rPr>
              <w:t>4. Нормативная правовая база создания, развития и сопровождения государственных информационных систем.</w:t>
            </w:r>
          </w:p>
          <w:p w14:paraId="6356D9D5" w14:textId="77777777" w:rsidR="00AB14A6" w:rsidRPr="00871D75" w:rsidRDefault="00AB14A6" w:rsidP="00AB14A6">
            <w:pPr>
              <w:pStyle w:val="affa"/>
              <w:widowControl w:val="0"/>
              <w:spacing w:line="216" w:lineRule="auto"/>
              <w:ind w:left="0"/>
              <w:jc w:val="both"/>
              <w:rPr>
                <w:sz w:val="22"/>
                <w:szCs w:val="22"/>
              </w:rPr>
            </w:pPr>
            <w:r w:rsidRPr="00871D75">
              <w:rPr>
                <w:sz w:val="22"/>
                <w:szCs w:val="22"/>
              </w:rPr>
              <w:t xml:space="preserve">5. Этапы создания и внедрения программных продуктов </w:t>
            </w:r>
            <w:r w:rsidRPr="00871D75">
              <w:rPr>
                <w:sz w:val="22"/>
                <w:szCs w:val="22"/>
              </w:rPr>
              <w:lastRenderedPageBreak/>
              <w:t>для анализа данных в государственном секторе.</w:t>
            </w:r>
          </w:p>
          <w:p w14:paraId="15EFBBF0" w14:textId="77777777" w:rsidR="00AB14A6" w:rsidRPr="00871D75" w:rsidRDefault="00AB14A6" w:rsidP="00AB14A6">
            <w:pPr>
              <w:pStyle w:val="affa"/>
              <w:widowControl w:val="0"/>
              <w:spacing w:line="216" w:lineRule="auto"/>
              <w:ind w:left="0"/>
              <w:jc w:val="both"/>
              <w:rPr>
                <w:sz w:val="22"/>
                <w:szCs w:val="22"/>
              </w:rPr>
            </w:pPr>
            <w:r w:rsidRPr="00871D75">
              <w:rPr>
                <w:sz w:val="22"/>
                <w:szCs w:val="22"/>
              </w:rPr>
              <w:t>6. Субъекты, участвующие в создании и внедрении информационных систем.</w:t>
            </w:r>
          </w:p>
          <w:p w14:paraId="2909ADD2" w14:textId="77777777" w:rsidR="001072F0" w:rsidRPr="00871D75" w:rsidRDefault="001072F0">
            <w:pPr>
              <w:widowControl w:val="0"/>
              <w:jc w:val="both"/>
              <w:rPr>
                <w:sz w:val="22"/>
                <w:szCs w:val="22"/>
              </w:rPr>
            </w:pPr>
          </w:p>
          <w:p w14:paraId="7DD9D5EA" w14:textId="77777777" w:rsidR="00F2629D" w:rsidRPr="00871D75" w:rsidRDefault="005C0B19">
            <w:pPr>
              <w:widowControl w:val="0"/>
              <w:jc w:val="both"/>
              <w:rPr>
                <w:sz w:val="22"/>
                <w:szCs w:val="22"/>
                <w:lang w:eastAsia="ar-SA"/>
              </w:rPr>
            </w:pPr>
            <w:r w:rsidRPr="00871D75">
              <w:rPr>
                <w:sz w:val="22"/>
                <w:szCs w:val="22"/>
                <w:lang w:eastAsia="ar-SA"/>
              </w:rPr>
              <w:t xml:space="preserve">Рекомендуемые источники: </w:t>
            </w:r>
          </w:p>
          <w:p w14:paraId="4AF6E6D7" w14:textId="6F53C7DF" w:rsidR="00AA3705" w:rsidRPr="00871D75" w:rsidRDefault="00AA3705" w:rsidP="00AA3705">
            <w:pPr>
              <w:widowControl w:val="0"/>
              <w:jc w:val="both"/>
              <w:rPr>
                <w:i/>
                <w:sz w:val="22"/>
                <w:szCs w:val="22"/>
                <w:lang w:eastAsia="ar-SA"/>
              </w:rPr>
            </w:pPr>
            <w:r w:rsidRPr="00871D75">
              <w:rPr>
                <w:i/>
                <w:sz w:val="22"/>
                <w:szCs w:val="22"/>
                <w:lang w:eastAsia="ar-SA"/>
              </w:rPr>
              <w:t xml:space="preserve">из раздела 8: 5-7, </w:t>
            </w:r>
            <w:r w:rsidR="009A468D" w:rsidRPr="00871D75">
              <w:rPr>
                <w:i/>
                <w:sz w:val="22"/>
                <w:szCs w:val="22"/>
                <w:lang w:eastAsia="ar-SA"/>
              </w:rPr>
              <w:t>12</w:t>
            </w:r>
          </w:p>
          <w:p w14:paraId="735E1DA3" w14:textId="3180754B" w:rsidR="00F2629D" w:rsidRPr="00871D75" w:rsidRDefault="00AA3705" w:rsidP="00AA3705">
            <w:pPr>
              <w:widowControl w:val="0"/>
              <w:jc w:val="both"/>
              <w:rPr>
                <w:sz w:val="22"/>
                <w:szCs w:val="22"/>
              </w:rPr>
            </w:pPr>
            <w:r w:rsidRPr="00871D75">
              <w:rPr>
                <w:i/>
                <w:sz w:val="22"/>
                <w:szCs w:val="22"/>
                <w:lang w:eastAsia="ar-SA"/>
              </w:rPr>
              <w:t xml:space="preserve">из раздела 9: </w:t>
            </w:r>
            <w:r w:rsidRPr="00871D75">
              <w:rPr>
                <w:rStyle w:val="afc"/>
                <w:sz w:val="22"/>
                <w:szCs w:val="22"/>
                <w:lang w:eastAsia="zh-CN"/>
              </w:rPr>
              <w:t>11-13</w:t>
            </w:r>
          </w:p>
        </w:tc>
        <w:tc>
          <w:tcPr>
            <w:tcW w:w="1700" w:type="dxa"/>
            <w:tcBorders>
              <w:top w:val="single" w:sz="4" w:space="0" w:color="000000"/>
              <w:left w:val="single" w:sz="4" w:space="0" w:color="000000"/>
              <w:bottom w:val="single" w:sz="4" w:space="0" w:color="000000"/>
              <w:right w:val="single" w:sz="4" w:space="0" w:color="000000"/>
            </w:tcBorders>
            <w:vAlign w:val="center"/>
          </w:tcPr>
          <w:p w14:paraId="7CA3F9EF" w14:textId="77777777" w:rsidR="001072F0" w:rsidRPr="00871D75" w:rsidRDefault="005C0B19">
            <w:pPr>
              <w:widowControl w:val="0"/>
              <w:jc w:val="both"/>
              <w:rPr>
                <w:color w:val="000000" w:themeColor="text1"/>
                <w:sz w:val="22"/>
                <w:szCs w:val="22"/>
              </w:rPr>
            </w:pPr>
            <w:r w:rsidRPr="00871D75">
              <w:rPr>
                <w:color w:val="000000" w:themeColor="text1"/>
                <w:sz w:val="22"/>
                <w:szCs w:val="22"/>
              </w:rPr>
              <w:lastRenderedPageBreak/>
              <w:t>Опрос, решение тестовых заданий</w:t>
            </w:r>
          </w:p>
        </w:tc>
      </w:tr>
      <w:tr w:rsidR="001072F0" w:rsidRPr="000503EA" w14:paraId="369E09F9" w14:textId="77777777">
        <w:tc>
          <w:tcPr>
            <w:tcW w:w="2125" w:type="dxa"/>
            <w:tcBorders>
              <w:top w:val="single" w:sz="4" w:space="0" w:color="000000"/>
              <w:left w:val="single" w:sz="4" w:space="0" w:color="000000"/>
              <w:bottom w:val="single" w:sz="4" w:space="0" w:color="000000"/>
              <w:right w:val="single" w:sz="4" w:space="0" w:color="000000"/>
            </w:tcBorders>
            <w:vAlign w:val="center"/>
          </w:tcPr>
          <w:p w14:paraId="6F46368F" w14:textId="77777777" w:rsidR="001072F0" w:rsidRPr="00871D75" w:rsidRDefault="005C0B19">
            <w:pPr>
              <w:widowControl w:val="0"/>
              <w:ind w:firstLine="709"/>
              <w:jc w:val="both"/>
              <w:rPr>
                <w:color w:val="000000" w:themeColor="text1"/>
                <w:sz w:val="22"/>
                <w:szCs w:val="22"/>
              </w:rPr>
            </w:pPr>
            <w:r w:rsidRPr="00871D75">
              <w:rPr>
                <w:color w:val="000000" w:themeColor="text1"/>
                <w:sz w:val="22"/>
                <w:szCs w:val="22"/>
              </w:rPr>
              <w:lastRenderedPageBreak/>
              <w:t>Тема 4.</w:t>
            </w:r>
          </w:p>
          <w:p w14:paraId="73A810DF" w14:textId="641296C1" w:rsidR="001072F0" w:rsidRPr="00871D75" w:rsidRDefault="00E90073">
            <w:pPr>
              <w:widowControl w:val="0"/>
              <w:jc w:val="center"/>
              <w:rPr>
                <w:color w:val="000000" w:themeColor="text1"/>
                <w:sz w:val="22"/>
                <w:szCs w:val="22"/>
              </w:rPr>
            </w:pPr>
            <w:r w:rsidRPr="00871D75">
              <w:rPr>
                <w:color w:val="000000" w:themeColor="text1"/>
                <w:sz w:val="22"/>
                <w:szCs w:val="22"/>
              </w:rPr>
              <w:t>Организация работы по созданию и внедрению государственных информационных систем по анализу данных</w:t>
            </w:r>
          </w:p>
        </w:tc>
        <w:tc>
          <w:tcPr>
            <w:tcW w:w="5531" w:type="dxa"/>
            <w:tcBorders>
              <w:top w:val="single" w:sz="4" w:space="0" w:color="000000"/>
              <w:left w:val="single" w:sz="4" w:space="0" w:color="000000"/>
              <w:bottom w:val="single" w:sz="4" w:space="0" w:color="000000"/>
              <w:right w:val="single" w:sz="4" w:space="0" w:color="000000"/>
            </w:tcBorders>
          </w:tcPr>
          <w:p w14:paraId="2BA7FCDB" w14:textId="669C3081" w:rsidR="00BA4EE1" w:rsidRPr="00871D75" w:rsidRDefault="00BA4EE1">
            <w:pPr>
              <w:pStyle w:val="affa"/>
              <w:widowControl w:val="0"/>
              <w:spacing w:line="216" w:lineRule="auto"/>
              <w:ind w:left="0"/>
              <w:jc w:val="both"/>
              <w:rPr>
                <w:color w:val="000000" w:themeColor="text1"/>
                <w:sz w:val="22"/>
                <w:szCs w:val="22"/>
              </w:rPr>
            </w:pPr>
            <w:r w:rsidRPr="00871D75">
              <w:rPr>
                <w:color w:val="000000" w:themeColor="text1"/>
                <w:sz w:val="22"/>
                <w:szCs w:val="22"/>
              </w:rPr>
              <w:t>Занятие 1.</w:t>
            </w:r>
          </w:p>
          <w:p w14:paraId="119C1DD8" w14:textId="77777777" w:rsidR="00AB14A6" w:rsidRPr="00871D75" w:rsidRDefault="00AB14A6">
            <w:pPr>
              <w:pStyle w:val="affa"/>
              <w:widowControl w:val="0"/>
              <w:spacing w:line="216" w:lineRule="auto"/>
              <w:ind w:left="0"/>
              <w:jc w:val="both"/>
              <w:rPr>
                <w:color w:val="000000" w:themeColor="text1"/>
                <w:sz w:val="22"/>
                <w:szCs w:val="22"/>
              </w:rPr>
            </w:pPr>
            <w:r w:rsidRPr="00871D75">
              <w:rPr>
                <w:color w:val="000000" w:themeColor="text1"/>
                <w:sz w:val="22"/>
                <w:szCs w:val="22"/>
              </w:rPr>
              <w:t xml:space="preserve">1. Аналитические law-code системы и среды разработки интеллектуальных решений. </w:t>
            </w:r>
          </w:p>
          <w:p w14:paraId="2D31B16D" w14:textId="77777777" w:rsidR="00AB14A6" w:rsidRPr="00871D75" w:rsidRDefault="00AB14A6">
            <w:pPr>
              <w:pStyle w:val="affa"/>
              <w:widowControl w:val="0"/>
              <w:spacing w:line="216" w:lineRule="auto"/>
              <w:ind w:left="0"/>
              <w:jc w:val="both"/>
              <w:rPr>
                <w:color w:val="000000" w:themeColor="text1"/>
                <w:sz w:val="22"/>
                <w:szCs w:val="22"/>
              </w:rPr>
            </w:pPr>
            <w:r w:rsidRPr="00871D75">
              <w:rPr>
                <w:color w:val="000000" w:themeColor="text1"/>
                <w:sz w:val="22"/>
                <w:szCs w:val="22"/>
              </w:rPr>
              <w:t xml:space="preserve">2. Глубинная много параметрическая аналитика текстов (NLP). </w:t>
            </w:r>
          </w:p>
          <w:p w14:paraId="667060C9" w14:textId="77777777" w:rsidR="00AB14A6" w:rsidRPr="00871D75" w:rsidRDefault="00AB14A6">
            <w:pPr>
              <w:pStyle w:val="affa"/>
              <w:widowControl w:val="0"/>
              <w:spacing w:line="216" w:lineRule="auto"/>
              <w:ind w:left="0"/>
              <w:jc w:val="both"/>
              <w:rPr>
                <w:color w:val="000000" w:themeColor="text1"/>
                <w:sz w:val="22"/>
                <w:szCs w:val="22"/>
              </w:rPr>
            </w:pPr>
            <w:r w:rsidRPr="00871D75">
              <w:rPr>
                <w:color w:val="000000" w:themeColor="text1"/>
                <w:sz w:val="22"/>
                <w:szCs w:val="22"/>
              </w:rPr>
              <w:t xml:space="preserve">3. Применение Счетной палатой РФ и Федеральным казначейством РФ методов Data Science. </w:t>
            </w:r>
          </w:p>
          <w:p w14:paraId="10FDA1A1" w14:textId="6D2E4C04" w:rsidR="00BA4EE1" w:rsidRPr="00871D75" w:rsidRDefault="00BA4EE1">
            <w:pPr>
              <w:pStyle w:val="affa"/>
              <w:widowControl w:val="0"/>
              <w:spacing w:line="216" w:lineRule="auto"/>
              <w:ind w:left="0"/>
              <w:jc w:val="both"/>
              <w:rPr>
                <w:color w:val="000000" w:themeColor="text1"/>
                <w:sz w:val="22"/>
                <w:szCs w:val="22"/>
              </w:rPr>
            </w:pPr>
            <w:r w:rsidRPr="00871D75">
              <w:rPr>
                <w:color w:val="000000" w:themeColor="text1"/>
                <w:sz w:val="22"/>
                <w:szCs w:val="22"/>
              </w:rPr>
              <w:t>Занятие 2.</w:t>
            </w:r>
          </w:p>
          <w:p w14:paraId="003DF616" w14:textId="77777777" w:rsidR="00AB14A6" w:rsidRPr="00871D75" w:rsidRDefault="00AB14A6">
            <w:pPr>
              <w:pStyle w:val="affa"/>
              <w:widowControl w:val="0"/>
              <w:spacing w:line="216" w:lineRule="auto"/>
              <w:ind w:left="0"/>
              <w:jc w:val="both"/>
              <w:rPr>
                <w:color w:val="000000" w:themeColor="text1"/>
                <w:sz w:val="22"/>
                <w:szCs w:val="22"/>
              </w:rPr>
            </w:pPr>
            <w:r w:rsidRPr="00871D75">
              <w:rPr>
                <w:color w:val="000000" w:themeColor="text1"/>
                <w:sz w:val="22"/>
                <w:szCs w:val="22"/>
              </w:rPr>
              <w:t xml:space="preserve">4. Роль Департамента цифровой трансформации Счетной палаты во внедрении современных информационных технологий в проведение аудиторских проверок. </w:t>
            </w:r>
          </w:p>
          <w:p w14:paraId="64164F28" w14:textId="77777777" w:rsidR="00AB14A6" w:rsidRPr="00871D75" w:rsidRDefault="00AB14A6">
            <w:pPr>
              <w:pStyle w:val="affa"/>
              <w:widowControl w:val="0"/>
              <w:spacing w:line="216" w:lineRule="auto"/>
              <w:ind w:left="0"/>
              <w:jc w:val="both"/>
              <w:rPr>
                <w:color w:val="000000" w:themeColor="text1"/>
                <w:sz w:val="22"/>
                <w:szCs w:val="22"/>
              </w:rPr>
            </w:pPr>
            <w:r w:rsidRPr="00871D75">
              <w:rPr>
                <w:color w:val="000000" w:themeColor="text1"/>
                <w:sz w:val="22"/>
                <w:szCs w:val="22"/>
              </w:rPr>
              <w:t xml:space="preserve">5. Цифровая платформа Счетной палаты РФ (хранилище данных, витрины данных, системы визуализации и аналитики, автоматизированные системы для обработки информации). </w:t>
            </w:r>
          </w:p>
          <w:p w14:paraId="24272DF1" w14:textId="0E1A2D07" w:rsidR="00BA4EE1" w:rsidRPr="00871D75" w:rsidRDefault="00BA4EE1">
            <w:pPr>
              <w:pStyle w:val="affa"/>
              <w:widowControl w:val="0"/>
              <w:spacing w:line="216" w:lineRule="auto"/>
              <w:ind w:left="0"/>
              <w:jc w:val="both"/>
              <w:rPr>
                <w:color w:val="000000" w:themeColor="text1"/>
                <w:sz w:val="22"/>
                <w:szCs w:val="22"/>
              </w:rPr>
            </w:pPr>
            <w:r w:rsidRPr="00871D75">
              <w:rPr>
                <w:color w:val="000000" w:themeColor="text1"/>
                <w:sz w:val="22"/>
                <w:szCs w:val="22"/>
              </w:rPr>
              <w:t>Занятие 3.</w:t>
            </w:r>
          </w:p>
          <w:p w14:paraId="46E78EF8" w14:textId="77777777" w:rsidR="00AB14A6" w:rsidRPr="00871D75" w:rsidRDefault="00AB14A6">
            <w:pPr>
              <w:pStyle w:val="affa"/>
              <w:widowControl w:val="0"/>
              <w:spacing w:line="216" w:lineRule="auto"/>
              <w:ind w:left="0"/>
              <w:jc w:val="both"/>
              <w:rPr>
                <w:color w:val="000000" w:themeColor="text1"/>
                <w:sz w:val="22"/>
                <w:szCs w:val="22"/>
              </w:rPr>
            </w:pPr>
            <w:r w:rsidRPr="00871D75">
              <w:rPr>
                <w:color w:val="000000" w:themeColor="text1"/>
                <w:sz w:val="22"/>
                <w:szCs w:val="22"/>
              </w:rPr>
              <w:t xml:space="preserve">6. Государственная интегрированная информационная система управления общественными финансами «Электронный бюджет». </w:t>
            </w:r>
          </w:p>
          <w:p w14:paraId="3C64955D" w14:textId="77777777" w:rsidR="00AB14A6" w:rsidRPr="00871D75" w:rsidRDefault="00AB14A6">
            <w:pPr>
              <w:pStyle w:val="affa"/>
              <w:widowControl w:val="0"/>
              <w:spacing w:line="216" w:lineRule="auto"/>
              <w:ind w:left="0"/>
              <w:jc w:val="both"/>
              <w:rPr>
                <w:color w:val="000000" w:themeColor="text1"/>
                <w:sz w:val="22"/>
                <w:szCs w:val="22"/>
              </w:rPr>
            </w:pPr>
            <w:r w:rsidRPr="00871D75">
              <w:rPr>
                <w:color w:val="000000" w:themeColor="text1"/>
                <w:sz w:val="22"/>
                <w:szCs w:val="22"/>
              </w:rPr>
              <w:t xml:space="preserve">7. Информационные технологии организация коллективной работы над проектами. </w:t>
            </w:r>
          </w:p>
          <w:p w14:paraId="79C2DF62" w14:textId="77777777" w:rsidR="001072F0" w:rsidRPr="00871D75" w:rsidRDefault="00AB14A6">
            <w:pPr>
              <w:pStyle w:val="affa"/>
              <w:widowControl w:val="0"/>
              <w:spacing w:line="216" w:lineRule="auto"/>
              <w:ind w:left="0"/>
              <w:jc w:val="both"/>
              <w:rPr>
                <w:color w:val="000000" w:themeColor="text1"/>
                <w:sz w:val="22"/>
                <w:szCs w:val="22"/>
              </w:rPr>
            </w:pPr>
            <w:r w:rsidRPr="00871D75">
              <w:rPr>
                <w:color w:val="000000" w:themeColor="text1"/>
                <w:sz w:val="22"/>
                <w:szCs w:val="22"/>
              </w:rPr>
              <w:t xml:space="preserve">8. Гибкие технологии управления проектами. Система управления реляционными базами данных (СУБД). </w:t>
            </w:r>
          </w:p>
          <w:p w14:paraId="4400A132" w14:textId="77777777" w:rsidR="00AB14A6" w:rsidRPr="00871D75" w:rsidRDefault="00AB14A6">
            <w:pPr>
              <w:pStyle w:val="affa"/>
              <w:widowControl w:val="0"/>
              <w:spacing w:line="216" w:lineRule="auto"/>
              <w:ind w:left="0"/>
              <w:jc w:val="both"/>
              <w:rPr>
                <w:sz w:val="22"/>
                <w:szCs w:val="22"/>
              </w:rPr>
            </w:pPr>
          </w:p>
          <w:p w14:paraId="40AE2AFF" w14:textId="77777777" w:rsidR="00F2629D" w:rsidRPr="00871D75" w:rsidRDefault="005C0B19">
            <w:pPr>
              <w:widowControl w:val="0"/>
              <w:jc w:val="both"/>
              <w:rPr>
                <w:sz w:val="22"/>
                <w:szCs w:val="22"/>
                <w:lang w:eastAsia="ar-SA"/>
              </w:rPr>
            </w:pPr>
            <w:r w:rsidRPr="00871D75">
              <w:rPr>
                <w:sz w:val="22"/>
                <w:szCs w:val="22"/>
                <w:lang w:eastAsia="ar-SA"/>
              </w:rPr>
              <w:t xml:space="preserve">Рекомендуемые источники: </w:t>
            </w:r>
          </w:p>
          <w:p w14:paraId="109FA413" w14:textId="662C3C5E" w:rsidR="00AA3705" w:rsidRPr="00871D75" w:rsidRDefault="00AA3705" w:rsidP="00AA3705">
            <w:pPr>
              <w:widowControl w:val="0"/>
              <w:jc w:val="both"/>
              <w:rPr>
                <w:i/>
                <w:sz w:val="22"/>
                <w:szCs w:val="22"/>
                <w:lang w:eastAsia="ar-SA"/>
              </w:rPr>
            </w:pPr>
            <w:r w:rsidRPr="00871D75">
              <w:rPr>
                <w:i/>
                <w:sz w:val="22"/>
                <w:szCs w:val="22"/>
                <w:lang w:eastAsia="ar-SA"/>
              </w:rPr>
              <w:t xml:space="preserve">из раздела 8: 5-7, </w:t>
            </w:r>
            <w:r w:rsidR="009A468D" w:rsidRPr="00871D75">
              <w:rPr>
                <w:i/>
                <w:sz w:val="22"/>
                <w:szCs w:val="22"/>
                <w:lang w:eastAsia="ar-SA"/>
              </w:rPr>
              <w:t>12</w:t>
            </w:r>
          </w:p>
          <w:p w14:paraId="6734D8E6" w14:textId="7EC248C3" w:rsidR="00F2629D" w:rsidRPr="00871D75" w:rsidRDefault="00AA3705" w:rsidP="00AA3705">
            <w:pPr>
              <w:widowControl w:val="0"/>
              <w:jc w:val="both"/>
              <w:rPr>
                <w:sz w:val="22"/>
                <w:szCs w:val="22"/>
              </w:rPr>
            </w:pPr>
            <w:r w:rsidRPr="00871D75">
              <w:rPr>
                <w:i/>
                <w:sz w:val="22"/>
                <w:szCs w:val="22"/>
                <w:lang w:eastAsia="ar-SA"/>
              </w:rPr>
              <w:t xml:space="preserve">из раздела 9: </w:t>
            </w:r>
            <w:r w:rsidRPr="00871D75">
              <w:rPr>
                <w:rStyle w:val="afc"/>
                <w:sz w:val="22"/>
                <w:szCs w:val="22"/>
                <w:lang w:eastAsia="zh-CN"/>
              </w:rPr>
              <w:t>14-17</w:t>
            </w:r>
          </w:p>
        </w:tc>
        <w:tc>
          <w:tcPr>
            <w:tcW w:w="1700" w:type="dxa"/>
            <w:tcBorders>
              <w:top w:val="single" w:sz="4" w:space="0" w:color="000000"/>
              <w:left w:val="single" w:sz="4" w:space="0" w:color="000000"/>
              <w:bottom w:val="single" w:sz="4" w:space="0" w:color="000000"/>
              <w:right w:val="single" w:sz="4" w:space="0" w:color="000000"/>
            </w:tcBorders>
            <w:vAlign w:val="center"/>
          </w:tcPr>
          <w:p w14:paraId="7171D24F" w14:textId="77777777" w:rsidR="001072F0" w:rsidRPr="00871D75" w:rsidRDefault="005C0B19">
            <w:pPr>
              <w:widowControl w:val="0"/>
              <w:jc w:val="both"/>
              <w:rPr>
                <w:color w:val="000000" w:themeColor="text1"/>
                <w:sz w:val="22"/>
                <w:szCs w:val="22"/>
              </w:rPr>
            </w:pPr>
            <w:r w:rsidRPr="00871D75">
              <w:rPr>
                <w:color w:val="000000" w:themeColor="text1"/>
                <w:sz w:val="22"/>
                <w:szCs w:val="22"/>
              </w:rPr>
              <w:t>Опрос, решение тестовых заданий, выполнение ситуационных заданий</w:t>
            </w:r>
          </w:p>
        </w:tc>
      </w:tr>
    </w:tbl>
    <w:p w14:paraId="67F1773D" w14:textId="77777777" w:rsidR="001072F0" w:rsidRPr="000503EA" w:rsidRDefault="001072F0">
      <w:pPr>
        <w:jc w:val="both"/>
        <w:outlineLvl w:val="0"/>
        <w:rPr>
          <w:b/>
          <w:bCs/>
          <w:sz w:val="28"/>
          <w:szCs w:val="28"/>
        </w:rPr>
      </w:pPr>
    </w:p>
    <w:p w14:paraId="35783A93" w14:textId="77777777" w:rsidR="001072F0" w:rsidRPr="000503EA" w:rsidRDefault="001072F0">
      <w:pPr>
        <w:jc w:val="both"/>
        <w:outlineLvl w:val="0"/>
        <w:rPr>
          <w:b/>
          <w:bCs/>
          <w:sz w:val="28"/>
          <w:szCs w:val="28"/>
        </w:rPr>
      </w:pPr>
    </w:p>
    <w:p w14:paraId="606BE3F4" w14:textId="77777777" w:rsidR="001072F0" w:rsidRPr="000503EA" w:rsidRDefault="005C0B19">
      <w:pPr>
        <w:spacing w:line="360" w:lineRule="auto"/>
        <w:jc w:val="both"/>
        <w:outlineLvl w:val="0"/>
        <w:rPr>
          <w:b/>
          <w:bCs/>
          <w:sz w:val="28"/>
          <w:szCs w:val="28"/>
        </w:rPr>
      </w:pPr>
      <w:r w:rsidRPr="000503EA">
        <w:rPr>
          <w:b/>
          <w:bCs/>
          <w:sz w:val="28"/>
          <w:szCs w:val="28"/>
        </w:rPr>
        <w:t>6. Перечень учебно-методического обеспечения для самостоятельной работы обучающихся по дисциплине</w:t>
      </w:r>
    </w:p>
    <w:p w14:paraId="2614FD94" w14:textId="77777777" w:rsidR="001072F0" w:rsidRDefault="005C0B19" w:rsidP="00F2629D">
      <w:pPr>
        <w:keepNext/>
        <w:jc w:val="both"/>
        <w:outlineLvl w:val="1"/>
        <w:rPr>
          <w:b/>
          <w:sz w:val="28"/>
          <w:szCs w:val="28"/>
        </w:rPr>
      </w:pPr>
      <w:bookmarkStart w:id="10" w:name="_Toc83116190"/>
      <w:bookmarkStart w:id="11" w:name="_Toc83575410"/>
      <w:r w:rsidRPr="000503EA">
        <w:rPr>
          <w:b/>
          <w:sz w:val="28"/>
          <w:szCs w:val="28"/>
        </w:rPr>
        <w:t>6.1. Перечень вопросов, отводимых на самостоятельное освоение дисциплины, формы внеаудиторной самостоятельной работы</w:t>
      </w:r>
      <w:bookmarkEnd w:id="10"/>
      <w:bookmarkEnd w:id="11"/>
    </w:p>
    <w:p w14:paraId="0E50ECDD" w14:textId="77777777" w:rsidR="001072F0" w:rsidRPr="000503EA" w:rsidRDefault="005C0B19">
      <w:pPr>
        <w:ind w:firstLine="709"/>
        <w:jc w:val="right"/>
        <w:rPr>
          <w:sz w:val="28"/>
          <w:szCs w:val="28"/>
        </w:rPr>
      </w:pPr>
      <w:r w:rsidRPr="000503EA">
        <w:rPr>
          <w:sz w:val="28"/>
          <w:szCs w:val="28"/>
        </w:rPr>
        <w:t>Таблица 5</w:t>
      </w:r>
    </w:p>
    <w:tbl>
      <w:tblPr>
        <w:tblW w:w="9946" w:type="dxa"/>
        <w:tblInd w:w="-176" w:type="dxa"/>
        <w:tblLayout w:type="fixed"/>
        <w:tblLook w:val="04A0" w:firstRow="1" w:lastRow="0" w:firstColumn="1" w:lastColumn="0" w:noHBand="0" w:noVBand="1"/>
      </w:tblPr>
      <w:tblGrid>
        <w:gridCol w:w="2012"/>
        <w:gridCol w:w="5528"/>
        <w:gridCol w:w="2406"/>
      </w:tblGrid>
      <w:tr w:rsidR="001072F0" w:rsidRPr="00871D75" w14:paraId="7EAD09CA" w14:textId="77777777" w:rsidTr="0078015D">
        <w:trPr>
          <w:tblHeader/>
        </w:trPr>
        <w:tc>
          <w:tcPr>
            <w:tcW w:w="2012" w:type="dxa"/>
            <w:tcBorders>
              <w:top w:val="single" w:sz="4" w:space="0" w:color="000000"/>
              <w:left w:val="single" w:sz="4" w:space="0" w:color="000000"/>
              <w:bottom w:val="single" w:sz="4" w:space="0" w:color="000000"/>
              <w:right w:val="single" w:sz="4" w:space="0" w:color="000000"/>
            </w:tcBorders>
          </w:tcPr>
          <w:p w14:paraId="519B8272" w14:textId="77777777" w:rsidR="001072F0" w:rsidRPr="00871D75" w:rsidRDefault="005C0B19">
            <w:pPr>
              <w:widowControl w:val="0"/>
              <w:spacing w:line="216" w:lineRule="auto"/>
              <w:jc w:val="center"/>
              <w:rPr>
                <w:b/>
                <w:sz w:val="22"/>
                <w:szCs w:val="22"/>
              </w:rPr>
            </w:pPr>
            <w:r w:rsidRPr="00871D75">
              <w:rPr>
                <w:b/>
                <w:sz w:val="22"/>
                <w:szCs w:val="22"/>
              </w:rPr>
              <w:t>Наименование тем (разделов) дисциплины</w:t>
            </w:r>
          </w:p>
        </w:tc>
        <w:tc>
          <w:tcPr>
            <w:tcW w:w="5528" w:type="dxa"/>
            <w:tcBorders>
              <w:top w:val="single" w:sz="4" w:space="0" w:color="000000"/>
              <w:left w:val="single" w:sz="4" w:space="0" w:color="000000"/>
              <w:bottom w:val="single" w:sz="4" w:space="0" w:color="000000"/>
              <w:right w:val="single" w:sz="4" w:space="0" w:color="000000"/>
            </w:tcBorders>
          </w:tcPr>
          <w:p w14:paraId="55E8370A" w14:textId="77777777" w:rsidR="001072F0" w:rsidRPr="00871D75" w:rsidRDefault="005C0B19">
            <w:pPr>
              <w:widowControl w:val="0"/>
              <w:spacing w:line="216" w:lineRule="auto"/>
              <w:jc w:val="center"/>
              <w:rPr>
                <w:b/>
                <w:sz w:val="22"/>
                <w:szCs w:val="22"/>
              </w:rPr>
            </w:pPr>
            <w:r w:rsidRPr="00871D75">
              <w:rPr>
                <w:b/>
                <w:sz w:val="22"/>
                <w:szCs w:val="22"/>
              </w:rPr>
              <w:t>Перечень вопросов, отводимых на самостоятельное освоение</w:t>
            </w:r>
          </w:p>
        </w:tc>
        <w:tc>
          <w:tcPr>
            <w:tcW w:w="2406" w:type="dxa"/>
            <w:tcBorders>
              <w:top w:val="single" w:sz="4" w:space="0" w:color="000000"/>
              <w:left w:val="single" w:sz="4" w:space="0" w:color="000000"/>
              <w:bottom w:val="single" w:sz="4" w:space="0" w:color="000000"/>
              <w:right w:val="single" w:sz="4" w:space="0" w:color="000000"/>
            </w:tcBorders>
          </w:tcPr>
          <w:p w14:paraId="48945C7D" w14:textId="77777777" w:rsidR="001072F0" w:rsidRPr="00871D75" w:rsidRDefault="005C0B19">
            <w:pPr>
              <w:widowControl w:val="0"/>
              <w:spacing w:line="216" w:lineRule="auto"/>
              <w:jc w:val="center"/>
              <w:rPr>
                <w:b/>
                <w:sz w:val="22"/>
                <w:szCs w:val="22"/>
              </w:rPr>
            </w:pPr>
            <w:r w:rsidRPr="00871D75">
              <w:rPr>
                <w:b/>
                <w:sz w:val="22"/>
                <w:szCs w:val="22"/>
              </w:rPr>
              <w:t>Формы внеаудиторной самостоятельной работы</w:t>
            </w:r>
          </w:p>
        </w:tc>
      </w:tr>
      <w:tr w:rsidR="00E90073" w:rsidRPr="00871D75" w14:paraId="09BF37ED" w14:textId="77777777" w:rsidTr="0078015D">
        <w:tc>
          <w:tcPr>
            <w:tcW w:w="2012" w:type="dxa"/>
            <w:tcBorders>
              <w:top w:val="single" w:sz="4" w:space="0" w:color="000000"/>
              <w:left w:val="single" w:sz="4" w:space="0" w:color="000000"/>
              <w:bottom w:val="single" w:sz="4" w:space="0" w:color="000000"/>
              <w:right w:val="single" w:sz="4" w:space="0" w:color="000000"/>
            </w:tcBorders>
            <w:vAlign w:val="center"/>
          </w:tcPr>
          <w:p w14:paraId="612B0C5D" w14:textId="77777777" w:rsidR="00E90073" w:rsidRPr="00871D75" w:rsidRDefault="00E90073" w:rsidP="00F2629D">
            <w:pPr>
              <w:widowControl w:val="0"/>
              <w:tabs>
                <w:tab w:val="left" w:pos="426"/>
              </w:tabs>
              <w:rPr>
                <w:color w:val="000000"/>
                <w:sz w:val="22"/>
                <w:szCs w:val="22"/>
              </w:rPr>
            </w:pPr>
            <w:r w:rsidRPr="00871D75">
              <w:rPr>
                <w:color w:val="000000"/>
                <w:sz w:val="22"/>
                <w:szCs w:val="22"/>
              </w:rPr>
              <w:t xml:space="preserve">Тема 1. </w:t>
            </w:r>
          </w:p>
          <w:p w14:paraId="4FB1EFA9" w14:textId="15C90AF8" w:rsidR="00E90073" w:rsidRPr="00871D75" w:rsidRDefault="00E90073" w:rsidP="00F2629D">
            <w:pPr>
              <w:widowControl w:val="0"/>
              <w:tabs>
                <w:tab w:val="left" w:pos="426"/>
              </w:tabs>
              <w:rPr>
                <w:sz w:val="22"/>
                <w:szCs w:val="22"/>
              </w:rPr>
            </w:pPr>
            <w:r w:rsidRPr="00871D75">
              <w:rPr>
                <w:bCs/>
                <w:sz w:val="22"/>
                <w:szCs w:val="22"/>
              </w:rPr>
              <w:t>Теоретические основы анализа данных</w:t>
            </w:r>
          </w:p>
        </w:tc>
        <w:tc>
          <w:tcPr>
            <w:tcW w:w="5528" w:type="dxa"/>
            <w:tcBorders>
              <w:top w:val="single" w:sz="4" w:space="0" w:color="000000"/>
              <w:left w:val="single" w:sz="4" w:space="0" w:color="000000"/>
              <w:bottom w:val="single" w:sz="4" w:space="0" w:color="000000"/>
              <w:right w:val="single" w:sz="4" w:space="0" w:color="000000"/>
            </w:tcBorders>
            <w:vAlign w:val="center"/>
          </w:tcPr>
          <w:p w14:paraId="7843F8F6" w14:textId="77777777" w:rsidR="00E90073" w:rsidRPr="00871D75" w:rsidRDefault="00E90073">
            <w:pPr>
              <w:widowControl w:val="0"/>
              <w:jc w:val="both"/>
              <w:rPr>
                <w:sz w:val="22"/>
                <w:szCs w:val="22"/>
              </w:rPr>
            </w:pPr>
            <w:r w:rsidRPr="00871D75">
              <w:rPr>
                <w:sz w:val="22"/>
                <w:szCs w:val="22"/>
              </w:rPr>
              <w:t>1. Влияние анализа данных на информационную политику государства.</w:t>
            </w:r>
          </w:p>
          <w:p w14:paraId="62B2FC03" w14:textId="77777777" w:rsidR="00E90073" w:rsidRPr="00871D75" w:rsidRDefault="00E90073">
            <w:pPr>
              <w:widowControl w:val="0"/>
              <w:jc w:val="both"/>
              <w:rPr>
                <w:sz w:val="22"/>
                <w:szCs w:val="22"/>
              </w:rPr>
            </w:pPr>
            <w:r w:rsidRPr="00871D75">
              <w:rPr>
                <w:sz w:val="22"/>
                <w:szCs w:val="22"/>
              </w:rPr>
              <w:t>2. Влияние информационных технологий и процессов цифровой трансформации для оптимизации государственного управления.</w:t>
            </w:r>
          </w:p>
          <w:p w14:paraId="077AE8AB" w14:textId="77777777" w:rsidR="00E90073" w:rsidRPr="00871D75" w:rsidRDefault="00E90073">
            <w:pPr>
              <w:widowControl w:val="0"/>
              <w:jc w:val="both"/>
              <w:rPr>
                <w:sz w:val="22"/>
                <w:szCs w:val="22"/>
              </w:rPr>
            </w:pPr>
            <w:r w:rsidRPr="00871D75">
              <w:rPr>
                <w:sz w:val="22"/>
                <w:szCs w:val="22"/>
              </w:rPr>
              <w:t xml:space="preserve">3. Организация процесса сбора, хранения и обработки </w:t>
            </w:r>
            <w:r w:rsidRPr="00871D75">
              <w:rPr>
                <w:sz w:val="22"/>
                <w:szCs w:val="22"/>
              </w:rPr>
              <w:lastRenderedPageBreak/>
              <w:t>данных.</w:t>
            </w:r>
          </w:p>
          <w:p w14:paraId="113C98FA" w14:textId="77777777" w:rsidR="00E90073" w:rsidRPr="00871D75" w:rsidRDefault="00E90073">
            <w:pPr>
              <w:widowControl w:val="0"/>
              <w:jc w:val="both"/>
              <w:rPr>
                <w:sz w:val="22"/>
                <w:szCs w:val="22"/>
              </w:rPr>
            </w:pPr>
            <w:r w:rsidRPr="00871D75">
              <w:rPr>
                <w:sz w:val="22"/>
                <w:szCs w:val="22"/>
              </w:rPr>
              <w:t>4. Современные тенденции использования инструментов анализа данных.</w:t>
            </w:r>
          </w:p>
          <w:p w14:paraId="1DD132D5" w14:textId="3BDDE194" w:rsidR="00E90073" w:rsidRPr="00871D75" w:rsidRDefault="00E90073">
            <w:pPr>
              <w:widowControl w:val="0"/>
              <w:jc w:val="both"/>
              <w:rPr>
                <w:sz w:val="22"/>
                <w:szCs w:val="22"/>
              </w:rPr>
            </w:pPr>
          </w:p>
        </w:tc>
        <w:tc>
          <w:tcPr>
            <w:tcW w:w="2406" w:type="dxa"/>
            <w:tcBorders>
              <w:top w:val="single" w:sz="4" w:space="0" w:color="000000"/>
              <w:left w:val="single" w:sz="4" w:space="0" w:color="000000"/>
              <w:bottom w:val="single" w:sz="4" w:space="0" w:color="000000"/>
              <w:right w:val="single" w:sz="4" w:space="0" w:color="000000"/>
            </w:tcBorders>
          </w:tcPr>
          <w:p w14:paraId="7D97D67D" w14:textId="77777777" w:rsidR="00E90073" w:rsidRPr="00871D75" w:rsidRDefault="00E90073">
            <w:pPr>
              <w:widowControl w:val="0"/>
              <w:jc w:val="both"/>
              <w:rPr>
                <w:color w:val="000000" w:themeColor="text1"/>
                <w:sz w:val="22"/>
                <w:szCs w:val="22"/>
              </w:rPr>
            </w:pPr>
            <w:r w:rsidRPr="00871D75">
              <w:rPr>
                <w:color w:val="000000" w:themeColor="text1"/>
                <w:sz w:val="22"/>
                <w:szCs w:val="22"/>
              </w:rPr>
              <w:lastRenderedPageBreak/>
              <w:t xml:space="preserve">Изучение нормативных правовых актов и научных публикаций по теме. Анализ аналитических </w:t>
            </w:r>
            <w:r w:rsidRPr="00871D75">
              <w:rPr>
                <w:color w:val="000000" w:themeColor="text1"/>
                <w:sz w:val="22"/>
                <w:szCs w:val="22"/>
              </w:rPr>
              <w:lastRenderedPageBreak/>
              <w:t>материалов.</w:t>
            </w:r>
          </w:p>
          <w:p w14:paraId="450C73B1" w14:textId="77777777" w:rsidR="00E90073" w:rsidRPr="00871D75" w:rsidRDefault="00E90073">
            <w:pPr>
              <w:widowControl w:val="0"/>
              <w:jc w:val="both"/>
              <w:rPr>
                <w:color w:val="000000" w:themeColor="text1"/>
                <w:sz w:val="22"/>
                <w:szCs w:val="22"/>
              </w:rPr>
            </w:pPr>
          </w:p>
        </w:tc>
      </w:tr>
      <w:tr w:rsidR="00E90073" w:rsidRPr="00871D75" w14:paraId="7AA22B15" w14:textId="77777777" w:rsidTr="0078015D">
        <w:tc>
          <w:tcPr>
            <w:tcW w:w="2012" w:type="dxa"/>
            <w:tcBorders>
              <w:top w:val="single" w:sz="4" w:space="0" w:color="000000"/>
              <w:left w:val="single" w:sz="4" w:space="0" w:color="000000"/>
              <w:bottom w:val="single" w:sz="4" w:space="0" w:color="000000"/>
              <w:right w:val="single" w:sz="4" w:space="0" w:color="000000"/>
            </w:tcBorders>
            <w:vAlign w:val="center"/>
          </w:tcPr>
          <w:p w14:paraId="4E749E20" w14:textId="77777777" w:rsidR="00E90073" w:rsidRPr="00871D75" w:rsidRDefault="00E90073" w:rsidP="00F2629D">
            <w:pPr>
              <w:widowControl w:val="0"/>
              <w:rPr>
                <w:color w:val="000000"/>
                <w:sz w:val="22"/>
                <w:szCs w:val="22"/>
              </w:rPr>
            </w:pPr>
            <w:r w:rsidRPr="00871D75">
              <w:rPr>
                <w:color w:val="000000"/>
                <w:sz w:val="22"/>
                <w:szCs w:val="22"/>
              </w:rPr>
              <w:lastRenderedPageBreak/>
              <w:t>Тема 2.</w:t>
            </w:r>
          </w:p>
          <w:p w14:paraId="024883A7" w14:textId="50686B9D" w:rsidR="00E90073" w:rsidRPr="00871D75" w:rsidRDefault="00E90073" w:rsidP="00F2629D">
            <w:pPr>
              <w:widowControl w:val="0"/>
              <w:tabs>
                <w:tab w:val="left" w:pos="426"/>
              </w:tabs>
              <w:rPr>
                <w:sz w:val="22"/>
                <w:szCs w:val="22"/>
              </w:rPr>
            </w:pPr>
            <w:r w:rsidRPr="00871D75">
              <w:rPr>
                <w:bCs/>
                <w:sz w:val="22"/>
                <w:szCs w:val="22"/>
              </w:rPr>
              <w:t>Инструменты и методы анализа данных</w:t>
            </w:r>
            <w:r w:rsidRPr="00871D75" w:rsidDel="00E90073">
              <w:rPr>
                <w:bCs/>
                <w:sz w:val="22"/>
                <w:szCs w:val="22"/>
              </w:rPr>
              <w:t xml:space="preserve"> </w:t>
            </w:r>
            <w:r w:rsidRPr="00871D75">
              <w:rPr>
                <w:bCs/>
                <w:sz w:val="22"/>
                <w:szCs w:val="22"/>
              </w:rPr>
              <w:t>е</w:t>
            </w:r>
            <w:r w:rsidRPr="00871D75">
              <w:rPr>
                <w:sz w:val="22"/>
                <w:szCs w:val="22"/>
              </w:rPr>
              <w:t xml:space="preserve"> </w:t>
            </w:r>
          </w:p>
        </w:tc>
        <w:tc>
          <w:tcPr>
            <w:tcW w:w="5528" w:type="dxa"/>
            <w:tcBorders>
              <w:top w:val="single" w:sz="4" w:space="0" w:color="000000"/>
              <w:left w:val="single" w:sz="4" w:space="0" w:color="000000"/>
              <w:bottom w:val="single" w:sz="4" w:space="0" w:color="000000"/>
              <w:right w:val="single" w:sz="4" w:space="0" w:color="000000"/>
            </w:tcBorders>
          </w:tcPr>
          <w:p w14:paraId="32EF4CB9" w14:textId="77777777" w:rsidR="00E90073" w:rsidRPr="00871D75" w:rsidRDefault="00E90073">
            <w:pPr>
              <w:widowControl w:val="0"/>
              <w:jc w:val="both"/>
              <w:rPr>
                <w:sz w:val="22"/>
                <w:szCs w:val="22"/>
              </w:rPr>
            </w:pPr>
            <w:r w:rsidRPr="00871D75">
              <w:rPr>
                <w:sz w:val="22"/>
                <w:szCs w:val="22"/>
              </w:rPr>
              <w:t>1. Проблемы и перспективы формирования и использования больших данных.</w:t>
            </w:r>
          </w:p>
          <w:p w14:paraId="215F31BF" w14:textId="77777777" w:rsidR="00E90073" w:rsidRPr="00871D75" w:rsidRDefault="00E90073">
            <w:pPr>
              <w:widowControl w:val="0"/>
              <w:jc w:val="both"/>
              <w:rPr>
                <w:sz w:val="22"/>
                <w:szCs w:val="22"/>
              </w:rPr>
            </w:pPr>
            <w:r w:rsidRPr="00871D75">
              <w:rPr>
                <w:sz w:val="22"/>
                <w:szCs w:val="22"/>
              </w:rPr>
              <w:t>2. Работа с государственными информационными системами при анализе данных.</w:t>
            </w:r>
          </w:p>
          <w:p w14:paraId="5C044361" w14:textId="3091EC02" w:rsidR="00E90073" w:rsidRPr="00871D75" w:rsidRDefault="00E90073">
            <w:pPr>
              <w:widowControl w:val="0"/>
              <w:jc w:val="both"/>
              <w:rPr>
                <w:sz w:val="22"/>
                <w:szCs w:val="22"/>
              </w:rPr>
            </w:pPr>
            <w:r w:rsidRPr="00871D75">
              <w:rPr>
                <w:sz w:val="22"/>
                <w:szCs w:val="22"/>
              </w:rPr>
              <w:t>3. Методы бизнес-анализа данных для решения стратегических задач.</w:t>
            </w:r>
          </w:p>
          <w:p w14:paraId="2A99B5A8" w14:textId="77777777" w:rsidR="00E90073" w:rsidRPr="00871D75" w:rsidRDefault="00E90073">
            <w:pPr>
              <w:widowControl w:val="0"/>
              <w:jc w:val="both"/>
              <w:rPr>
                <w:sz w:val="22"/>
                <w:szCs w:val="22"/>
              </w:rPr>
            </w:pPr>
            <w:r w:rsidRPr="00871D75">
              <w:rPr>
                <w:sz w:val="22"/>
                <w:szCs w:val="22"/>
              </w:rPr>
              <w:t>4. Преимущества и недостатки применения существующих методов количественного и качественного анализа данных.</w:t>
            </w:r>
          </w:p>
          <w:p w14:paraId="65DACA91" w14:textId="77777777" w:rsidR="00E90073" w:rsidRPr="00871D75" w:rsidRDefault="00E90073">
            <w:pPr>
              <w:widowControl w:val="0"/>
              <w:jc w:val="both"/>
              <w:rPr>
                <w:sz w:val="22"/>
                <w:szCs w:val="22"/>
              </w:rPr>
            </w:pPr>
            <w:r w:rsidRPr="00871D75">
              <w:rPr>
                <w:sz w:val="22"/>
                <w:szCs w:val="22"/>
              </w:rPr>
              <w:t>5. Типовые проблемы, возникающие при внедрении информационных систем для анализа данных в государственном секторе, и пути их решения.</w:t>
            </w:r>
          </w:p>
          <w:p w14:paraId="50730207" w14:textId="5B8AA3B2" w:rsidR="00E90073" w:rsidRPr="00871D75" w:rsidRDefault="00E90073">
            <w:pPr>
              <w:widowControl w:val="0"/>
              <w:jc w:val="both"/>
              <w:rPr>
                <w:sz w:val="22"/>
                <w:szCs w:val="22"/>
              </w:rPr>
            </w:pPr>
          </w:p>
        </w:tc>
        <w:tc>
          <w:tcPr>
            <w:tcW w:w="2406" w:type="dxa"/>
            <w:tcBorders>
              <w:top w:val="single" w:sz="4" w:space="0" w:color="000000"/>
              <w:left w:val="single" w:sz="4" w:space="0" w:color="000000"/>
              <w:bottom w:val="single" w:sz="4" w:space="0" w:color="000000"/>
              <w:right w:val="single" w:sz="4" w:space="0" w:color="000000"/>
            </w:tcBorders>
          </w:tcPr>
          <w:p w14:paraId="6721A241" w14:textId="77777777" w:rsidR="00E90073" w:rsidRPr="00871D75" w:rsidRDefault="00E90073">
            <w:pPr>
              <w:widowControl w:val="0"/>
              <w:jc w:val="both"/>
              <w:rPr>
                <w:color w:val="000000" w:themeColor="text1"/>
                <w:sz w:val="22"/>
                <w:szCs w:val="22"/>
              </w:rPr>
            </w:pPr>
            <w:r w:rsidRPr="00871D75">
              <w:rPr>
                <w:color w:val="000000" w:themeColor="text1"/>
                <w:sz w:val="22"/>
                <w:szCs w:val="22"/>
              </w:rPr>
              <w:t xml:space="preserve">Изучение нормативных правовых актов и научных публикаций по теме. Подбор, систематизация, критический анализ и обобщение материала. </w:t>
            </w:r>
          </w:p>
          <w:p w14:paraId="105A7E0B" w14:textId="77777777" w:rsidR="00E90073" w:rsidRPr="00871D75" w:rsidRDefault="00E90073">
            <w:pPr>
              <w:widowControl w:val="0"/>
              <w:jc w:val="both"/>
              <w:rPr>
                <w:sz w:val="22"/>
                <w:szCs w:val="22"/>
              </w:rPr>
            </w:pPr>
          </w:p>
        </w:tc>
      </w:tr>
      <w:tr w:rsidR="00E90073" w:rsidRPr="00871D75" w14:paraId="62A142B1" w14:textId="77777777" w:rsidTr="0078015D">
        <w:tc>
          <w:tcPr>
            <w:tcW w:w="2012" w:type="dxa"/>
            <w:tcBorders>
              <w:top w:val="single" w:sz="4" w:space="0" w:color="000000"/>
              <w:left w:val="single" w:sz="4" w:space="0" w:color="000000"/>
              <w:bottom w:val="single" w:sz="4" w:space="0" w:color="000000"/>
              <w:right w:val="single" w:sz="4" w:space="0" w:color="000000"/>
            </w:tcBorders>
            <w:vAlign w:val="center"/>
          </w:tcPr>
          <w:p w14:paraId="1A875735" w14:textId="77777777" w:rsidR="00E90073" w:rsidRPr="00871D75" w:rsidRDefault="00E90073" w:rsidP="00F2629D">
            <w:pPr>
              <w:widowControl w:val="0"/>
              <w:rPr>
                <w:color w:val="000000" w:themeColor="text1"/>
                <w:sz w:val="22"/>
                <w:szCs w:val="22"/>
              </w:rPr>
            </w:pPr>
            <w:r w:rsidRPr="00871D75">
              <w:rPr>
                <w:color w:val="000000" w:themeColor="text1"/>
                <w:sz w:val="22"/>
                <w:szCs w:val="22"/>
              </w:rPr>
              <w:t>Тема 3.</w:t>
            </w:r>
          </w:p>
          <w:p w14:paraId="6D44B501" w14:textId="5DBBB07E" w:rsidR="00E90073" w:rsidRPr="00871D75" w:rsidRDefault="00E90073" w:rsidP="00F2629D">
            <w:pPr>
              <w:widowControl w:val="0"/>
              <w:rPr>
                <w:color w:val="000000" w:themeColor="text1"/>
                <w:sz w:val="22"/>
                <w:szCs w:val="22"/>
              </w:rPr>
            </w:pPr>
            <w:r w:rsidRPr="00871D75">
              <w:rPr>
                <w:bCs/>
                <w:color w:val="000000" w:themeColor="text1"/>
                <w:sz w:val="22"/>
                <w:szCs w:val="22"/>
              </w:rPr>
              <w:t>Цифровая аналитика данных в государственном секторе</w:t>
            </w:r>
          </w:p>
        </w:tc>
        <w:tc>
          <w:tcPr>
            <w:tcW w:w="5528" w:type="dxa"/>
            <w:tcBorders>
              <w:top w:val="single" w:sz="4" w:space="0" w:color="000000"/>
              <w:left w:val="single" w:sz="4" w:space="0" w:color="000000"/>
              <w:bottom w:val="single" w:sz="4" w:space="0" w:color="000000"/>
              <w:right w:val="single" w:sz="4" w:space="0" w:color="000000"/>
            </w:tcBorders>
          </w:tcPr>
          <w:p w14:paraId="7FE0D042" w14:textId="77777777" w:rsidR="00E90073" w:rsidRPr="00871D75" w:rsidRDefault="00E90073">
            <w:pPr>
              <w:widowControl w:val="0"/>
              <w:jc w:val="both"/>
              <w:rPr>
                <w:sz w:val="22"/>
                <w:szCs w:val="22"/>
              </w:rPr>
            </w:pPr>
            <w:r w:rsidRPr="00871D75">
              <w:rPr>
                <w:sz w:val="22"/>
                <w:szCs w:val="22"/>
              </w:rPr>
              <w:t>1. Опыт Европейского союза в области управления данными в государственном секторе.</w:t>
            </w:r>
          </w:p>
          <w:p w14:paraId="6EA27F91" w14:textId="77777777" w:rsidR="00E90073" w:rsidRPr="00871D75" w:rsidRDefault="00E90073">
            <w:pPr>
              <w:widowControl w:val="0"/>
              <w:jc w:val="both"/>
              <w:rPr>
                <w:sz w:val="22"/>
                <w:szCs w:val="22"/>
              </w:rPr>
            </w:pPr>
            <w:r w:rsidRPr="00871D75">
              <w:rPr>
                <w:sz w:val="22"/>
                <w:szCs w:val="22"/>
              </w:rPr>
              <w:t>2. Основные принципы управления данными в государственном секторе в Европейском союзе и их адаптация для применения в Российской Федерации.</w:t>
            </w:r>
          </w:p>
          <w:p w14:paraId="6B04C6CC" w14:textId="77777777" w:rsidR="00E90073" w:rsidRPr="00871D75" w:rsidRDefault="00E90073">
            <w:pPr>
              <w:widowControl w:val="0"/>
              <w:jc w:val="both"/>
              <w:rPr>
                <w:sz w:val="22"/>
                <w:szCs w:val="22"/>
              </w:rPr>
            </w:pPr>
            <w:r w:rsidRPr="00871D75">
              <w:rPr>
                <w:sz w:val="22"/>
                <w:szCs w:val="22"/>
              </w:rPr>
              <w:t>3. Сильные и слабые стороны европейского подхода к управлению данными.</w:t>
            </w:r>
          </w:p>
          <w:p w14:paraId="314B7A52" w14:textId="77777777" w:rsidR="00E90073" w:rsidRPr="00871D75" w:rsidRDefault="00E90073">
            <w:pPr>
              <w:widowControl w:val="0"/>
              <w:jc w:val="both"/>
              <w:rPr>
                <w:sz w:val="22"/>
                <w:szCs w:val="22"/>
              </w:rPr>
            </w:pPr>
            <w:r w:rsidRPr="00871D75">
              <w:rPr>
                <w:sz w:val="22"/>
                <w:szCs w:val="22"/>
              </w:rPr>
              <w:t>4. Адаптация зарубежного опыта использования информационных систем для анализа данных под специфику российского государственного сектора.</w:t>
            </w:r>
          </w:p>
          <w:p w14:paraId="1D89244E" w14:textId="6B4996FD" w:rsidR="00E90073" w:rsidRPr="00871D75" w:rsidRDefault="00E90073">
            <w:pPr>
              <w:widowControl w:val="0"/>
              <w:jc w:val="both"/>
              <w:rPr>
                <w:sz w:val="22"/>
                <w:szCs w:val="22"/>
              </w:rPr>
            </w:pPr>
          </w:p>
        </w:tc>
        <w:tc>
          <w:tcPr>
            <w:tcW w:w="2406" w:type="dxa"/>
            <w:tcBorders>
              <w:top w:val="single" w:sz="4" w:space="0" w:color="000000"/>
              <w:left w:val="single" w:sz="4" w:space="0" w:color="000000"/>
              <w:bottom w:val="single" w:sz="4" w:space="0" w:color="000000"/>
              <w:right w:val="single" w:sz="4" w:space="0" w:color="000000"/>
            </w:tcBorders>
          </w:tcPr>
          <w:p w14:paraId="314296D5" w14:textId="77777777" w:rsidR="00E90073" w:rsidRPr="00871D75" w:rsidRDefault="00E90073">
            <w:pPr>
              <w:widowControl w:val="0"/>
              <w:spacing w:line="216" w:lineRule="auto"/>
              <w:jc w:val="both"/>
              <w:rPr>
                <w:color w:val="000000" w:themeColor="text1"/>
                <w:sz w:val="22"/>
                <w:szCs w:val="22"/>
              </w:rPr>
            </w:pPr>
            <w:r w:rsidRPr="00871D75">
              <w:rPr>
                <w:color w:val="000000" w:themeColor="text1"/>
                <w:sz w:val="22"/>
                <w:szCs w:val="22"/>
              </w:rPr>
              <w:t>Изучение нормативных правовых актов и научных публикаций по теме. Анализ международного опыта.</w:t>
            </w:r>
          </w:p>
        </w:tc>
      </w:tr>
      <w:tr w:rsidR="00E90073" w:rsidRPr="00871D75" w14:paraId="021B0211" w14:textId="77777777" w:rsidTr="0078015D">
        <w:tc>
          <w:tcPr>
            <w:tcW w:w="2012" w:type="dxa"/>
            <w:tcBorders>
              <w:top w:val="single" w:sz="4" w:space="0" w:color="000000"/>
              <w:left w:val="single" w:sz="4" w:space="0" w:color="000000"/>
              <w:bottom w:val="single" w:sz="4" w:space="0" w:color="000000"/>
              <w:right w:val="single" w:sz="4" w:space="0" w:color="000000"/>
            </w:tcBorders>
            <w:vAlign w:val="center"/>
          </w:tcPr>
          <w:p w14:paraId="2B83AB74" w14:textId="77777777" w:rsidR="00E90073" w:rsidRPr="00871D75" w:rsidRDefault="00E90073" w:rsidP="00F2629D">
            <w:pPr>
              <w:widowControl w:val="0"/>
              <w:ind w:firstLine="709"/>
              <w:rPr>
                <w:color w:val="000000" w:themeColor="text1"/>
                <w:sz w:val="22"/>
                <w:szCs w:val="22"/>
              </w:rPr>
            </w:pPr>
            <w:r w:rsidRPr="00871D75">
              <w:rPr>
                <w:color w:val="000000" w:themeColor="text1"/>
                <w:sz w:val="22"/>
                <w:szCs w:val="22"/>
              </w:rPr>
              <w:t>Тема 4.</w:t>
            </w:r>
          </w:p>
          <w:p w14:paraId="0FEDC69C" w14:textId="2D2F8DCA" w:rsidR="00E90073" w:rsidRPr="00871D75" w:rsidRDefault="00E90073" w:rsidP="00F2629D">
            <w:pPr>
              <w:widowControl w:val="0"/>
              <w:rPr>
                <w:color w:val="000000" w:themeColor="text1"/>
                <w:sz w:val="22"/>
                <w:szCs w:val="22"/>
              </w:rPr>
            </w:pPr>
            <w:r w:rsidRPr="00871D75">
              <w:rPr>
                <w:color w:val="000000" w:themeColor="text1"/>
                <w:sz w:val="22"/>
                <w:szCs w:val="22"/>
              </w:rPr>
              <w:t>Организация работы по созданию и внедрению государственных информационных систем по анализу данных</w:t>
            </w:r>
          </w:p>
        </w:tc>
        <w:tc>
          <w:tcPr>
            <w:tcW w:w="5528" w:type="dxa"/>
            <w:tcBorders>
              <w:top w:val="single" w:sz="4" w:space="0" w:color="000000"/>
              <w:left w:val="single" w:sz="4" w:space="0" w:color="000000"/>
              <w:bottom w:val="single" w:sz="4" w:space="0" w:color="000000"/>
              <w:right w:val="single" w:sz="4" w:space="0" w:color="000000"/>
            </w:tcBorders>
          </w:tcPr>
          <w:p w14:paraId="2FE91A47" w14:textId="77777777" w:rsidR="00E90073" w:rsidRPr="00871D75" w:rsidRDefault="00E90073" w:rsidP="00AB14A6">
            <w:pPr>
              <w:widowControl w:val="0"/>
              <w:jc w:val="both"/>
              <w:rPr>
                <w:color w:val="000000" w:themeColor="text1"/>
                <w:sz w:val="22"/>
                <w:szCs w:val="22"/>
              </w:rPr>
            </w:pPr>
            <w:r w:rsidRPr="00871D75">
              <w:rPr>
                <w:color w:val="000000" w:themeColor="text1"/>
                <w:sz w:val="22"/>
                <w:szCs w:val="22"/>
              </w:rPr>
              <w:t>1.</w:t>
            </w:r>
            <w:r w:rsidRPr="00871D75">
              <w:rPr>
                <w:sz w:val="22"/>
                <w:szCs w:val="22"/>
              </w:rPr>
              <w:t xml:space="preserve"> </w:t>
            </w:r>
            <w:r w:rsidRPr="00871D75">
              <w:rPr>
                <w:color w:val="000000" w:themeColor="text1"/>
                <w:sz w:val="22"/>
                <w:szCs w:val="22"/>
              </w:rPr>
              <w:t xml:space="preserve">Правовые аспекты применения современных информационных технологий при проведении внешнего государственного аудита. </w:t>
            </w:r>
          </w:p>
          <w:p w14:paraId="02B6D7A3" w14:textId="4CE97CFF" w:rsidR="00E90073" w:rsidRPr="00871D75" w:rsidRDefault="00E90073" w:rsidP="006920B2">
            <w:pPr>
              <w:widowControl w:val="0"/>
              <w:jc w:val="both"/>
              <w:rPr>
                <w:sz w:val="22"/>
                <w:szCs w:val="22"/>
              </w:rPr>
            </w:pPr>
            <w:r w:rsidRPr="00871D75">
              <w:rPr>
                <w:color w:val="000000" w:themeColor="text1"/>
                <w:sz w:val="22"/>
                <w:szCs w:val="22"/>
              </w:rPr>
              <w:t xml:space="preserve">2. Правовые аспекты применения цифровой аналитики данных при проведении внешнего государственного аудита. Распоряжение Правительства РФ от 20.05.2023 № 1315-р «Об утверждении Концепции технологического развития на период до 2030 года». </w:t>
            </w:r>
          </w:p>
        </w:tc>
        <w:tc>
          <w:tcPr>
            <w:tcW w:w="2406" w:type="dxa"/>
            <w:tcBorders>
              <w:top w:val="single" w:sz="4" w:space="0" w:color="000000"/>
              <w:left w:val="single" w:sz="4" w:space="0" w:color="000000"/>
              <w:bottom w:val="single" w:sz="4" w:space="0" w:color="000000"/>
              <w:right w:val="single" w:sz="4" w:space="0" w:color="000000"/>
            </w:tcBorders>
          </w:tcPr>
          <w:p w14:paraId="3B7B3E8A" w14:textId="77777777" w:rsidR="00E90073" w:rsidRPr="00871D75" w:rsidRDefault="00E90073">
            <w:pPr>
              <w:widowControl w:val="0"/>
              <w:spacing w:line="216" w:lineRule="auto"/>
              <w:jc w:val="both"/>
              <w:rPr>
                <w:color w:val="000000" w:themeColor="text1"/>
                <w:sz w:val="22"/>
                <w:szCs w:val="22"/>
              </w:rPr>
            </w:pPr>
            <w:r w:rsidRPr="00871D75">
              <w:rPr>
                <w:color w:val="000000" w:themeColor="text1"/>
                <w:sz w:val="22"/>
                <w:szCs w:val="22"/>
              </w:rPr>
              <w:t>Изучение нормативных правовых актов. Подготовка к решению практических задач по теме занятия.</w:t>
            </w:r>
          </w:p>
        </w:tc>
      </w:tr>
    </w:tbl>
    <w:p w14:paraId="30F74273" w14:textId="77777777" w:rsidR="006920B2" w:rsidRPr="00871D75" w:rsidRDefault="006920B2">
      <w:pPr>
        <w:keepNext/>
        <w:spacing w:line="360" w:lineRule="auto"/>
        <w:ind w:firstLine="709"/>
        <w:jc w:val="both"/>
        <w:rPr>
          <w:b/>
          <w:sz w:val="22"/>
          <w:szCs w:val="22"/>
        </w:rPr>
      </w:pPr>
    </w:p>
    <w:p w14:paraId="45E10E10" w14:textId="0653C7B9" w:rsidR="001072F0" w:rsidRDefault="005C0B19">
      <w:pPr>
        <w:keepNext/>
        <w:spacing w:line="360" w:lineRule="auto"/>
        <w:ind w:firstLine="709"/>
        <w:jc w:val="both"/>
        <w:rPr>
          <w:b/>
          <w:sz w:val="28"/>
          <w:szCs w:val="28"/>
        </w:rPr>
      </w:pPr>
      <w:r w:rsidRPr="000503EA">
        <w:rPr>
          <w:b/>
          <w:sz w:val="28"/>
          <w:szCs w:val="28"/>
        </w:rPr>
        <w:t>6.2. Перечень вопросов, заданий, тем для подготовки к текущ</w:t>
      </w:r>
      <w:r w:rsidR="00FB1F35">
        <w:rPr>
          <w:b/>
          <w:sz w:val="28"/>
          <w:szCs w:val="28"/>
        </w:rPr>
        <w:t>ему контролю (согласно таблице 3</w:t>
      </w:r>
      <w:r w:rsidRPr="000503EA">
        <w:rPr>
          <w:b/>
          <w:sz w:val="28"/>
          <w:szCs w:val="28"/>
        </w:rPr>
        <w:t>)</w:t>
      </w:r>
      <w:bookmarkStart w:id="12" w:name="_Toc13770902"/>
      <w:bookmarkStart w:id="13" w:name="_Toc37470107"/>
    </w:p>
    <w:p w14:paraId="3491BCF1" w14:textId="6A877B28" w:rsidR="00813329" w:rsidRDefault="00813329">
      <w:pPr>
        <w:keepNext/>
        <w:spacing w:line="360" w:lineRule="auto"/>
        <w:ind w:firstLine="709"/>
        <w:jc w:val="both"/>
        <w:rPr>
          <w:b/>
          <w:sz w:val="28"/>
          <w:szCs w:val="28"/>
        </w:rPr>
      </w:pPr>
      <w:r>
        <w:rPr>
          <w:b/>
          <w:sz w:val="28"/>
          <w:szCs w:val="28"/>
        </w:rPr>
        <w:t>6.2.1 Перечень вопросов для подготовки к домашнему творческому заданию:</w:t>
      </w:r>
    </w:p>
    <w:p w14:paraId="213E92FD" w14:textId="77777777" w:rsidR="0028270C" w:rsidRDefault="004523F7" w:rsidP="0028270C">
      <w:pPr>
        <w:spacing w:line="360" w:lineRule="auto"/>
        <w:ind w:firstLine="709"/>
        <w:jc w:val="both"/>
        <w:rPr>
          <w:color w:val="000000" w:themeColor="text1"/>
          <w:sz w:val="28"/>
          <w:szCs w:val="28"/>
        </w:rPr>
      </w:pPr>
      <w:r>
        <w:rPr>
          <w:sz w:val="28"/>
          <w:szCs w:val="28"/>
        </w:rPr>
        <w:t xml:space="preserve">1. </w:t>
      </w:r>
      <w:r w:rsidR="0028270C" w:rsidRPr="000503EA">
        <w:rPr>
          <w:color w:val="000000" w:themeColor="text1"/>
          <w:sz w:val="28"/>
          <w:szCs w:val="28"/>
        </w:rPr>
        <w:t xml:space="preserve">PolyAnalyst. Платформа визуальной разработки сценариев анализа данных и текстов. </w:t>
      </w:r>
    </w:p>
    <w:p w14:paraId="3AEAE4CD" w14:textId="37743E1A" w:rsidR="0028270C" w:rsidRDefault="0028270C" w:rsidP="0028270C">
      <w:pPr>
        <w:spacing w:line="360" w:lineRule="auto"/>
        <w:ind w:firstLine="709"/>
        <w:jc w:val="both"/>
        <w:rPr>
          <w:color w:val="000000" w:themeColor="text1"/>
          <w:sz w:val="28"/>
          <w:szCs w:val="28"/>
        </w:rPr>
      </w:pPr>
      <w:r>
        <w:rPr>
          <w:color w:val="000000" w:themeColor="text1"/>
          <w:sz w:val="28"/>
          <w:szCs w:val="28"/>
        </w:rPr>
        <w:t xml:space="preserve">2. </w:t>
      </w:r>
      <w:r w:rsidRPr="000503EA">
        <w:rPr>
          <w:color w:val="000000" w:themeColor="text1"/>
          <w:sz w:val="28"/>
          <w:szCs w:val="28"/>
        </w:rPr>
        <w:t xml:space="preserve">Применение сквозного инструмента обработки и анализа информации. Выгрузка информационных потоков из всех общеприменяемых </w:t>
      </w:r>
      <w:r w:rsidRPr="000503EA">
        <w:rPr>
          <w:color w:val="000000" w:themeColor="text1"/>
          <w:sz w:val="28"/>
          <w:szCs w:val="28"/>
        </w:rPr>
        <w:lastRenderedPageBreak/>
        <w:t xml:space="preserve">разнородных источников (стандартные файлы, базы данных, социальные сети и т.д.). </w:t>
      </w:r>
    </w:p>
    <w:p w14:paraId="08DCE6DA" w14:textId="77777777" w:rsidR="0028270C" w:rsidRDefault="0028270C" w:rsidP="0028270C">
      <w:pPr>
        <w:spacing w:line="360" w:lineRule="auto"/>
        <w:ind w:firstLine="709"/>
        <w:jc w:val="both"/>
        <w:rPr>
          <w:color w:val="000000" w:themeColor="text1"/>
          <w:sz w:val="28"/>
          <w:szCs w:val="28"/>
        </w:rPr>
      </w:pPr>
      <w:r>
        <w:rPr>
          <w:color w:val="000000" w:themeColor="text1"/>
          <w:sz w:val="28"/>
          <w:szCs w:val="28"/>
        </w:rPr>
        <w:t xml:space="preserve">3. </w:t>
      </w:r>
      <w:r w:rsidRPr="000503EA">
        <w:rPr>
          <w:color w:val="000000" w:themeColor="text1"/>
          <w:sz w:val="28"/>
          <w:szCs w:val="28"/>
        </w:rPr>
        <w:t xml:space="preserve">Формирование настраиваемого пользовательского отчета. </w:t>
      </w:r>
    </w:p>
    <w:p w14:paraId="0A6A8BF6" w14:textId="77777777" w:rsidR="0028270C" w:rsidRDefault="0028270C" w:rsidP="0028270C">
      <w:pPr>
        <w:spacing w:line="360" w:lineRule="auto"/>
        <w:ind w:firstLine="709"/>
        <w:jc w:val="both"/>
        <w:rPr>
          <w:color w:val="000000" w:themeColor="text1"/>
          <w:sz w:val="28"/>
          <w:szCs w:val="28"/>
        </w:rPr>
      </w:pPr>
      <w:r>
        <w:rPr>
          <w:color w:val="000000" w:themeColor="text1"/>
          <w:sz w:val="28"/>
          <w:szCs w:val="28"/>
        </w:rPr>
        <w:t xml:space="preserve">4. </w:t>
      </w:r>
      <w:r w:rsidRPr="000503EA">
        <w:rPr>
          <w:color w:val="000000" w:themeColor="text1"/>
          <w:sz w:val="28"/>
          <w:szCs w:val="28"/>
        </w:rPr>
        <w:t xml:space="preserve">Настройка и администрирование платформы. </w:t>
      </w:r>
    </w:p>
    <w:p w14:paraId="6913E65D" w14:textId="20502658" w:rsidR="0028270C" w:rsidRPr="000503EA" w:rsidRDefault="0028270C" w:rsidP="0028270C">
      <w:pPr>
        <w:spacing w:line="360" w:lineRule="auto"/>
        <w:ind w:firstLine="709"/>
        <w:jc w:val="both"/>
        <w:rPr>
          <w:color w:val="000000" w:themeColor="text1"/>
          <w:sz w:val="28"/>
          <w:szCs w:val="28"/>
        </w:rPr>
      </w:pPr>
      <w:r>
        <w:rPr>
          <w:color w:val="000000" w:themeColor="text1"/>
          <w:sz w:val="28"/>
          <w:szCs w:val="28"/>
        </w:rPr>
        <w:t xml:space="preserve">5. </w:t>
      </w:r>
      <w:r w:rsidRPr="000503EA">
        <w:rPr>
          <w:color w:val="000000" w:themeColor="text1"/>
          <w:sz w:val="28"/>
          <w:szCs w:val="28"/>
        </w:rPr>
        <w:t xml:space="preserve">Разработка аналитических решений с применением алгоритмов интеллектуальной обработки данных и естественного языка.  </w:t>
      </w:r>
    </w:p>
    <w:p w14:paraId="33C26B17" w14:textId="77777777" w:rsidR="0028270C" w:rsidRDefault="0028270C" w:rsidP="0028270C">
      <w:pPr>
        <w:spacing w:line="360" w:lineRule="auto"/>
        <w:ind w:firstLine="709"/>
        <w:jc w:val="both"/>
        <w:rPr>
          <w:color w:val="000000" w:themeColor="text1"/>
          <w:sz w:val="28"/>
          <w:szCs w:val="28"/>
        </w:rPr>
      </w:pPr>
      <w:r>
        <w:rPr>
          <w:color w:val="000000" w:themeColor="text1"/>
          <w:sz w:val="28"/>
          <w:szCs w:val="28"/>
        </w:rPr>
        <w:t xml:space="preserve">6. </w:t>
      </w:r>
      <w:r w:rsidRPr="000503EA">
        <w:rPr>
          <w:color w:val="000000" w:themeColor="text1"/>
          <w:sz w:val="28"/>
          <w:szCs w:val="28"/>
        </w:rPr>
        <w:t xml:space="preserve">Open Source инструменты визуального анализа данных. </w:t>
      </w:r>
    </w:p>
    <w:p w14:paraId="517FBABD" w14:textId="77777777" w:rsidR="0028270C" w:rsidRDefault="0028270C" w:rsidP="0028270C">
      <w:pPr>
        <w:spacing w:line="360" w:lineRule="auto"/>
        <w:ind w:firstLine="709"/>
        <w:jc w:val="both"/>
        <w:rPr>
          <w:color w:val="000000" w:themeColor="text1"/>
          <w:sz w:val="28"/>
          <w:szCs w:val="28"/>
        </w:rPr>
      </w:pPr>
      <w:r>
        <w:rPr>
          <w:color w:val="000000" w:themeColor="text1"/>
          <w:sz w:val="28"/>
          <w:szCs w:val="28"/>
        </w:rPr>
        <w:t xml:space="preserve">7. </w:t>
      </w:r>
      <w:r w:rsidRPr="000503EA">
        <w:rPr>
          <w:color w:val="000000" w:themeColor="text1"/>
          <w:sz w:val="28"/>
          <w:szCs w:val="28"/>
        </w:rPr>
        <w:t xml:space="preserve">MetaBase. ETL-процедуры. </w:t>
      </w:r>
    </w:p>
    <w:p w14:paraId="26210A62" w14:textId="77777777" w:rsidR="0028270C" w:rsidRDefault="0028270C" w:rsidP="0028270C">
      <w:pPr>
        <w:spacing w:line="360" w:lineRule="auto"/>
        <w:ind w:firstLine="709"/>
        <w:jc w:val="both"/>
        <w:rPr>
          <w:color w:val="000000" w:themeColor="text1"/>
          <w:sz w:val="28"/>
          <w:szCs w:val="28"/>
        </w:rPr>
      </w:pPr>
      <w:r>
        <w:rPr>
          <w:color w:val="000000" w:themeColor="text1"/>
          <w:sz w:val="28"/>
          <w:szCs w:val="28"/>
        </w:rPr>
        <w:t xml:space="preserve">8. </w:t>
      </w:r>
      <w:r w:rsidRPr="000503EA">
        <w:rPr>
          <w:color w:val="000000" w:themeColor="text1"/>
          <w:sz w:val="28"/>
          <w:szCs w:val="28"/>
        </w:rPr>
        <w:t xml:space="preserve">Контроль изменения показателей в режиме реального времени. Карта витрины данных. </w:t>
      </w:r>
    </w:p>
    <w:p w14:paraId="3B797A3E" w14:textId="29737F8B" w:rsidR="0028270C" w:rsidRPr="000503EA" w:rsidRDefault="0028270C" w:rsidP="0028270C">
      <w:pPr>
        <w:spacing w:line="360" w:lineRule="auto"/>
        <w:ind w:firstLine="709"/>
        <w:jc w:val="both"/>
        <w:rPr>
          <w:color w:val="000000" w:themeColor="text1"/>
          <w:sz w:val="28"/>
          <w:szCs w:val="28"/>
        </w:rPr>
      </w:pPr>
      <w:r>
        <w:rPr>
          <w:color w:val="000000" w:themeColor="text1"/>
          <w:sz w:val="28"/>
          <w:szCs w:val="28"/>
        </w:rPr>
        <w:t xml:space="preserve">9. </w:t>
      </w:r>
      <w:r w:rsidRPr="000503EA">
        <w:rPr>
          <w:color w:val="000000" w:themeColor="text1"/>
          <w:sz w:val="28"/>
          <w:szCs w:val="28"/>
        </w:rPr>
        <w:t>Требования к шаблону аналитической записки</w:t>
      </w:r>
    </w:p>
    <w:p w14:paraId="0511FF25" w14:textId="77777777" w:rsidR="0028270C" w:rsidRDefault="0028270C" w:rsidP="0028270C">
      <w:pPr>
        <w:keepNext/>
        <w:spacing w:line="360" w:lineRule="auto"/>
        <w:ind w:firstLine="709"/>
        <w:jc w:val="both"/>
        <w:rPr>
          <w:color w:val="000000" w:themeColor="text1"/>
          <w:sz w:val="28"/>
          <w:szCs w:val="28"/>
        </w:rPr>
      </w:pPr>
      <w:r>
        <w:rPr>
          <w:color w:val="000000" w:themeColor="text1"/>
          <w:sz w:val="28"/>
          <w:szCs w:val="28"/>
        </w:rPr>
        <w:t xml:space="preserve">10. </w:t>
      </w:r>
      <w:r w:rsidRPr="000503EA">
        <w:rPr>
          <w:color w:val="000000" w:themeColor="text1"/>
          <w:sz w:val="28"/>
          <w:szCs w:val="28"/>
        </w:rPr>
        <w:t xml:space="preserve">Ключевые международные стандарты и регламенты, касающиеся защиты данных и управления информацией в государственном секторе. </w:t>
      </w:r>
    </w:p>
    <w:p w14:paraId="02EAAE85" w14:textId="77777777" w:rsidR="0028270C" w:rsidRDefault="0028270C" w:rsidP="0028270C">
      <w:pPr>
        <w:keepNext/>
        <w:spacing w:line="360" w:lineRule="auto"/>
        <w:ind w:firstLine="709"/>
        <w:jc w:val="both"/>
        <w:rPr>
          <w:color w:val="000000" w:themeColor="text1"/>
          <w:sz w:val="28"/>
          <w:szCs w:val="28"/>
        </w:rPr>
      </w:pPr>
      <w:r>
        <w:rPr>
          <w:color w:val="000000" w:themeColor="text1"/>
          <w:sz w:val="28"/>
          <w:szCs w:val="28"/>
        </w:rPr>
        <w:t xml:space="preserve">11. </w:t>
      </w:r>
      <w:r w:rsidRPr="000503EA">
        <w:rPr>
          <w:color w:val="000000" w:themeColor="text1"/>
          <w:sz w:val="28"/>
          <w:szCs w:val="28"/>
        </w:rPr>
        <w:t xml:space="preserve">Сильные и слабые стороны европейского подхода к управлению данными и их применимость в Российской Федерации. </w:t>
      </w:r>
    </w:p>
    <w:p w14:paraId="711E18D0" w14:textId="517451D6" w:rsidR="004523F7" w:rsidRPr="000503EA" w:rsidRDefault="0028270C" w:rsidP="0028270C">
      <w:pPr>
        <w:keepNext/>
        <w:spacing w:line="360" w:lineRule="auto"/>
        <w:ind w:firstLine="709"/>
        <w:jc w:val="both"/>
        <w:rPr>
          <w:b/>
          <w:sz w:val="28"/>
          <w:szCs w:val="28"/>
        </w:rPr>
      </w:pPr>
      <w:r>
        <w:rPr>
          <w:color w:val="000000" w:themeColor="text1"/>
          <w:sz w:val="28"/>
          <w:szCs w:val="28"/>
        </w:rPr>
        <w:t xml:space="preserve">12. </w:t>
      </w:r>
      <w:r w:rsidRPr="000503EA">
        <w:rPr>
          <w:bCs/>
          <w:color w:val="000000" w:themeColor="text1"/>
          <w:sz w:val="28"/>
          <w:szCs w:val="28"/>
        </w:rPr>
        <w:t xml:space="preserve">Зарубежная практика использования информационных систем для анализа данных в государственном секторе. </w:t>
      </w:r>
    </w:p>
    <w:p w14:paraId="65E54CA8" w14:textId="79C47DEC" w:rsidR="001072F0" w:rsidRPr="000503EA" w:rsidRDefault="005C0B19">
      <w:pPr>
        <w:keepNext/>
        <w:spacing w:line="360" w:lineRule="auto"/>
        <w:ind w:firstLine="709"/>
        <w:jc w:val="both"/>
        <w:rPr>
          <w:b/>
          <w:sz w:val="28"/>
          <w:szCs w:val="28"/>
        </w:rPr>
      </w:pPr>
      <w:r w:rsidRPr="000503EA">
        <w:rPr>
          <w:b/>
          <w:bCs/>
          <w:color w:val="000000" w:themeColor="text1"/>
          <w:sz w:val="28"/>
          <w:szCs w:val="28"/>
        </w:rPr>
        <w:t>6.2.</w:t>
      </w:r>
      <w:r w:rsidR="00813329">
        <w:rPr>
          <w:b/>
          <w:bCs/>
          <w:color w:val="000000" w:themeColor="text1"/>
          <w:sz w:val="28"/>
          <w:szCs w:val="28"/>
        </w:rPr>
        <w:t>2</w:t>
      </w:r>
      <w:r w:rsidRPr="000503EA">
        <w:rPr>
          <w:b/>
          <w:bCs/>
          <w:color w:val="000000" w:themeColor="text1"/>
          <w:sz w:val="28"/>
          <w:szCs w:val="28"/>
        </w:rPr>
        <w:t>. Примерн</w:t>
      </w:r>
      <w:bookmarkEnd w:id="12"/>
      <w:bookmarkEnd w:id="13"/>
      <w:r w:rsidR="00E5480F" w:rsidRPr="000503EA">
        <w:rPr>
          <w:b/>
          <w:bCs/>
          <w:color w:val="000000" w:themeColor="text1"/>
          <w:sz w:val="28"/>
          <w:szCs w:val="28"/>
        </w:rPr>
        <w:t>ое домашнее творческое задание</w:t>
      </w:r>
      <w:r w:rsidRPr="000503EA">
        <w:rPr>
          <w:b/>
          <w:bCs/>
          <w:color w:val="000000" w:themeColor="text1"/>
          <w:sz w:val="28"/>
          <w:szCs w:val="28"/>
        </w:rPr>
        <w:t xml:space="preserve"> </w:t>
      </w:r>
    </w:p>
    <w:p w14:paraId="610B17EF" w14:textId="1857B97F" w:rsidR="00E90073" w:rsidRPr="009B68A6" w:rsidRDefault="00357236" w:rsidP="00E5480F">
      <w:pPr>
        <w:widowControl w:val="0"/>
        <w:spacing w:line="360" w:lineRule="auto"/>
        <w:ind w:firstLine="539"/>
        <w:jc w:val="both"/>
        <w:rPr>
          <w:sz w:val="28"/>
          <w:szCs w:val="28"/>
        </w:rPr>
      </w:pPr>
      <w:r w:rsidRPr="000503EA">
        <w:rPr>
          <w:sz w:val="28"/>
          <w:szCs w:val="28"/>
        </w:rPr>
        <w:t xml:space="preserve">Сформируйте отчет, включающий анализ применения технологий аналитики </w:t>
      </w:r>
      <w:r w:rsidR="006920B2">
        <w:rPr>
          <w:sz w:val="28"/>
          <w:szCs w:val="28"/>
        </w:rPr>
        <w:t>б</w:t>
      </w:r>
      <w:r w:rsidRPr="009B68A6">
        <w:rPr>
          <w:sz w:val="28"/>
          <w:szCs w:val="28"/>
        </w:rPr>
        <w:t>ольших данных</w:t>
      </w:r>
      <w:r w:rsidR="00E90073" w:rsidRPr="009B68A6">
        <w:rPr>
          <w:sz w:val="28"/>
          <w:szCs w:val="28"/>
        </w:rPr>
        <w:t>. Анализ необходимо провести</w:t>
      </w:r>
      <w:r w:rsidRPr="009B68A6">
        <w:rPr>
          <w:sz w:val="28"/>
          <w:szCs w:val="28"/>
        </w:rPr>
        <w:t xml:space="preserve"> на примере органа </w:t>
      </w:r>
      <w:r w:rsidR="006920B2" w:rsidRPr="009B68A6">
        <w:rPr>
          <w:sz w:val="28"/>
          <w:szCs w:val="28"/>
        </w:rPr>
        <w:t xml:space="preserve">государственного </w:t>
      </w:r>
      <w:r w:rsidRPr="009B68A6">
        <w:rPr>
          <w:sz w:val="28"/>
          <w:szCs w:val="28"/>
        </w:rPr>
        <w:t xml:space="preserve">финансового контроля. </w:t>
      </w:r>
    </w:p>
    <w:p w14:paraId="7A8F855B" w14:textId="6EFC7E63" w:rsidR="009B68A6" w:rsidRDefault="00B26D79" w:rsidP="009B68A6">
      <w:pPr>
        <w:widowControl w:val="0"/>
        <w:spacing w:line="360" w:lineRule="auto"/>
        <w:ind w:firstLine="539"/>
        <w:jc w:val="both"/>
        <w:rPr>
          <w:sz w:val="28"/>
          <w:szCs w:val="28"/>
        </w:rPr>
      </w:pPr>
      <w:r w:rsidRPr="009B68A6">
        <w:rPr>
          <w:sz w:val="28"/>
          <w:szCs w:val="28"/>
        </w:rPr>
        <w:t>Примерная схема</w:t>
      </w:r>
      <w:r w:rsidR="00E90073" w:rsidRPr="009B68A6">
        <w:rPr>
          <w:sz w:val="28"/>
          <w:szCs w:val="28"/>
        </w:rPr>
        <w:t xml:space="preserve"> анализ применения технологий аналитики </w:t>
      </w:r>
      <w:r w:rsidR="006920B2">
        <w:rPr>
          <w:sz w:val="28"/>
          <w:szCs w:val="28"/>
        </w:rPr>
        <w:t>б</w:t>
      </w:r>
      <w:r w:rsidR="00E90073" w:rsidRPr="009B68A6">
        <w:rPr>
          <w:sz w:val="28"/>
          <w:szCs w:val="28"/>
        </w:rPr>
        <w:t>ольших данных</w:t>
      </w:r>
      <w:r w:rsidR="009B68A6" w:rsidRPr="009B68A6">
        <w:rPr>
          <w:sz w:val="28"/>
          <w:szCs w:val="28"/>
        </w:rPr>
        <w:t xml:space="preserve"> </w:t>
      </w:r>
      <w:r w:rsidR="00E90073" w:rsidRPr="009B68A6">
        <w:rPr>
          <w:sz w:val="28"/>
          <w:szCs w:val="28"/>
        </w:rPr>
        <w:t>в</w:t>
      </w:r>
      <w:r w:rsidR="00357236" w:rsidRPr="009B68A6">
        <w:rPr>
          <w:sz w:val="28"/>
          <w:szCs w:val="28"/>
        </w:rPr>
        <w:t xml:space="preserve"> Счетной палат</w:t>
      </w:r>
      <w:r w:rsidR="00E90073" w:rsidRPr="009B68A6">
        <w:rPr>
          <w:sz w:val="28"/>
          <w:szCs w:val="28"/>
        </w:rPr>
        <w:t>е</w:t>
      </w:r>
      <w:r w:rsidR="00357236" w:rsidRPr="009B68A6">
        <w:rPr>
          <w:sz w:val="28"/>
          <w:szCs w:val="28"/>
        </w:rPr>
        <w:t xml:space="preserve"> Р</w:t>
      </w:r>
      <w:r w:rsidR="00E90073" w:rsidRPr="009B68A6">
        <w:rPr>
          <w:sz w:val="28"/>
          <w:szCs w:val="28"/>
        </w:rPr>
        <w:t>оссийской Федерации</w:t>
      </w:r>
      <w:r w:rsidR="00357236" w:rsidRPr="009B68A6">
        <w:rPr>
          <w:sz w:val="28"/>
          <w:szCs w:val="28"/>
        </w:rPr>
        <w:t>:</w:t>
      </w:r>
      <w:r w:rsidR="00813329">
        <w:rPr>
          <w:sz w:val="28"/>
          <w:szCs w:val="28"/>
        </w:rPr>
        <w:t xml:space="preserve"> </w:t>
      </w:r>
    </w:p>
    <w:p w14:paraId="20B8751E" w14:textId="2B586E63" w:rsidR="00357236" w:rsidRPr="000503EA" w:rsidRDefault="00E5480F" w:rsidP="009B68A6">
      <w:pPr>
        <w:widowControl w:val="0"/>
        <w:spacing w:line="360" w:lineRule="auto"/>
        <w:ind w:firstLine="539"/>
        <w:jc w:val="both"/>
        <w:rPr>
          <w:sz w:val="28"/>
          <w:szCs w:val="28"/>
        </w:rPr>
      </w:pPr>
      <w:r w:rsidRPr="000503EA">
        <w:rPr>
          <w:sz w:val="28"/>
          <w:szCs w:val="28"/>
        </w:rPr>
        <w:t>Роль Департамента цифровой трансформации Счетной палаты</w:t>
      </w:r>
      <w:r w:rsidR="00813329">
        <w:rPr>
          <w:sz w:val="28"/>
          <w:szCs w:val="28"/>
        </w:rPr>
        <w:t xml:space="preserve"> Российской Федерации</w:t>
      </w:r>
      <w:r w:rsidRPr="000503EA">
        <w:rPr>
          <w:sz w:val="28"/>
          <w:szCs w:val="28"/>
        </w:rPr>
        <w:t xml:space="preserve"> во внедрении современных информационных технологий в проведение аудиторских проверок. </w:t>
      </w:r>
    </w:p>
    <w:p w14:paraId="5F71C787" w14:textId="0EA5547C" w:rsidR="00357236" w:rsidRPr="000503EA" w:rsidRDefault="00E5480F" w:rsidP="0078015D">
      <w:pPr>
        <w:pStyle w:val="affa"/>
        <w:widowControl w:val="0"/>
        <w:numPr>
          <w:ilvl w:val="0"/>
          <w:numId w:val="5"/>
        </w:numPr>
        <w:spacing w:line="360" w:lineRule="auto"/>
        <w:ind w:left="0" w:firstLine="709"/>
        <w:jc w:val="both"/>
        <w:rPr>
          <w:sz w:val="28"/>
          <w:szCs w:val="28"/>
        </w:rPr>
      </w:pPr>
      <w:r w:rsidRPr="000503EA">
        <w:rPr>
          <w:sz w:val="28"/>
          <w:szCs w:val="28"/>
        </w:rPr>
        <w:t xml:space="preserve">Цифровая платформа Счетной палаты </w:t>
      </w:r>
      <w:r w:rsidR="006920B2">
        <w:rPr>
          <w:sz w:val="28"/>
          <w:szCs w:val="28"/>
        </w:rPr>
        <w:t>Российской Федерации</w:t>
      </w:r>
      <w:r w:rsidR="006920B2" w:rsidRPr="000503EA">
        <w:rPr>
          <w:sz w:val="28"/>
          <w:szCs w:val="28"/>
        </w:rPr>
        <w:t xml:space="preserve"> </w:t>
      </w:r>
      <w:r w:rsidRPr="000503EA">
        <w:rPr>
          <w:sz w:val="28"/>
          <w:szCs w:val="28"/>
        </w:rPr>
        <w:t xml:space="preserve"> (хранилище данных, витрины данных, системы визуализации и аналитики, автоматизированные системы для обработки информации). </w:t>
      </w:r>
    </w:p>
    <w:p w14:paraId="2B0078C3" w14:textId="77777777" w:rsidR="00357236" w:rsidRPr="000503EA" w:rsidRDefault="00E5480F" w:rsidP="0078015D">
      <w:pPr>
        <w:pStyle w:val="affa"/>
        <w:widowControl w:val="0"/>
        <w:numPr>
          <w:ilvl w:val="0"/>
          <w:numId w:val="5"/>
        </w:numPr>
        <w:spacing w:line="360" w:lineRule="auto"/>
        <w:ind w:left="0" w:firstLine="709"/>
        <w:jc w:val="both"/>
        <w:rPr>
          <w:sz w:val="28"/>
          <w:szCs w:val="28"/>
        </w:rPr>
      </w:pPr>
      <w:r w:rsidRPr="000503EA">
        <w:rPr>
          <w:sz w:val="28"/>
          <w:szCs w:val="28"/>
        </w:rPr>
        <w:t xml:space="preserve">Государственная интегрированная информационная система </w:t>
      </w:r>
      <w:r w:rsidRPr="000503EA">
        <w:rPr>
          <w:sz w:val="28"/>
          <w:szCs w:val="28"/>
        </w:rPr>
        <w:lastRenderedPageBreak/>
        <w:t xml:space="preserve">управления общественными финансами «Электронный бюджет». </w:t>
      </w:r>
    </w:p>
    <w:p w14:paraId="4C2587D6" w14:textId="77777777" w:rsidR="00357236" w:rsidRPr="000503EA" w:rsidRDefault="00E5480F" w:rsidP="0078015D">
      <w:pPr>
        <w:pStyle w:val="affa"/>
        <w:widowControl w:val="0"/>
        <w:numPr>
          <w:ilvl w:val="0"/>
          <w:numId w:val="5"/>
        </w:numPr>
        <w:spacing w:line="360" w:lineRule="auto"/>
        <w:ind w:left="0" w:firstLine="709"/>
        <w:jc w:val="both"/>
        <w:rPr>
          <w:sz w:val="28"/>
          <w:szCs w:val="28"/>
        </w:rPr>
      </w:pPr>
      <w:r w:rsidRPr="000503EA">
        <w:rPr>
          <w:sz w:val="28"/>
          <w:szCs w:val="28"/>
        </w:rPr>
        <w:t xml:space="preserve">Информационные технологии организация коллективной работы над проектами. Гибкие технологии управления проектами. </w:t>
      </w:r>
    </w:p>
    <w:p w14:paraId="5E55AE55" w14:textId="5776A70B" w:rsidR="00357236" w:rsidRPr="000503EA" w:rsidRDefault="00E5480F" w:rsidP="0078015D">
      <w:pPr>
        <w:pStyle w:val="affa"/>
        <w:widowControl w:val="0"/>
        <w:numPr>
          <w:ilvl w:val="0"/>
          <w:numId w:val="5"/>
        </w:numPr>
        <w:spacing w:line="360" w:lineRule="auto"/>
        <w:ind w:left="0" w:firstLine="709"/>
        <w:jc w:val="both"/>
        <w:rPr>
          <w:sz w:val="28"/>
          <w:szCs w:val="28"/>
        </w:rPr>
      </w:pPr>
      <w:r w:rsidRPr="000503EA">
        <w:rPr>
          <w:sz w:val="28"/>
          <w:szCs w:val="28"/>
        </w:rPr>
        <w:t>Подготовка графических интерактивных отчетов и другой отчетности для руководства Счетной палаты</w:t>
      </w:r>
      <w:r w:rsidR="006920B2">
        <w:rPr>
          <w:sz w:val="28"/>
          <w:szCs w:val="28"/>
        </w:rPr>
        <w:t xml:space="preserve"> Российской Федерации</w:t>
      </w:r>
      <w:r w:rsidRPr="000503EA">
        <w:rPr>
          <w:sz w:val="28"/>
          <w:szCs w:val="28"/>
        </w:rPr>
        <w:t xml:space="preserve">. </w:t>
      </w:r>
    </w:p>
    <w:p w14:paraId="180DD2B7" w14:textId="1DCF8CE9" w:rsidR="00E5480F" w:rsidRPr="000503EA" w:rsidRDefault="00E5480F" w:rsidP="0078015D">
      <w:pPr>
        <w:pStyle w:val="affa"/>
        <w:widowControl w:val="0"/>
        <w:numPr>
          <w:ilvl w:val="0"/>
          <w:numId w:val="5"/>
        </w:numPr>
        <w:spacing w:line="360" w:lineRule="auto"/>
        <w:ind w:left="0" w:firstLine="709"/>
        <w:jc w:val="both"/>
        <w:rPr>
          <w:sz w:val="28"/>
          <w:szCs w:val="28"/>
        </w:rPr>
      </w:pPr>
      <w:r w:rsidRPr="000503EA">
        <w:rPr>
          <w:sz w:val="28"/>
          <w:szCs w:val="28"/>
        </w:rPr>
        <w:t xml:space="preserve">Применение информационных технологий на контрольных и экспертно-аналитических мероприятиях. Языки программирования (Python, </w:t>
      </w:r>
      <w:r w:rsidRPr="000503EA">
        <w:rPr>
          <w:sz w:val="28"/>
          <w:szCs w:val="28"/>
          <w:lang w:val="en-US"/>
        </w:rPr>
        <w:t>R</w:t>
      </w:r>
      <w:r w:rsidRPr="000503EA">
        <w:rPr>
          <w:sz w:val="28"/>
          <w:szCs w:val="28"/>
        </w:rPr>
        <w:t>) и структурированных запросов (</w:t>
      </w:r>
      <w:r w:rsidRPr="000503EA">
        <w:rPr>
          <w:sz w:val="28"/>
          <w:szCs w:val="28"/>
          <w:lang w:val="en-US"/>
        </w:rPr>
        <w:t>SQL</w:t>
      </w:r>
      <w:r w:rsidRPr="000503EA">
        <w:rPr>
          <w:sz w:val="28"/>
          <w:szCs w:val="28"/>
        </w:rPr>
        <w:t xml:space="preserve">) в деятельности Счетной палаты </w:t>
      </w:r>
      <w:r w:rsidR="006920B2">
        <w:rPr>
          <w:sz w:val="28"/>
          <w:szCs w:val="28"/>
        </w:rPr>
        <w:t>Российской Федерации</w:t>
      </w:r>
      <w:r w:rsidRPr="000503EA">
        <w:rPr>
          <w:sz w:val="28"/>
          <w:szCs w:val="28"/>
        </w:rPr>
        <w:t xml:space="preserve">. </w:t>
      </w:r>
    </w:p>
    <w:p w14:paraId="34173899" w14:textId="77777777" w:rsidR="001072F0" w:rsidRPr="000503EA" w:rsidRDefault="00AB14A6">
      <w:pPr>
        <w:spacing w:line="360" w:lineRule="auto"/>
        <w:ind w:firstLine="578"/>
        <w:jc w:val="both"/>
        <w:outlineLvl w:val="0"/>
        <w:rPr>
          <w:b/>
          <w:i/>
          <w:sz w:val="28"/>
          <w:szCs w:val="28"/>
        </w:rPr>
      </w:pPr>
      <w:r w:rsidRPr="000503EA">
        <w:rPr>
          <w:b/>
          <w:i/>
          <w:sz w:val="28"/>
          <w:szCs w:val="28"/>
        </w:rPr>
        <w:t>К</w:t>
      </w:r>
      <w:r w:rsidR="005C0B19" w:rsidRPr="000503EA">
        <w:rPr>
          <w:b/>
          <w:i/>
          <w:sz w:val="28"/>
          <w:szCs w:val="28"/>
        </w:rPr>
        <w:t>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14:paraId="79E30B69" w14:textId="77777777" w:rsidR="001072F0" w:rsidRPr="000503EA" w:rsidRDefault="001072F0">
      <w:pPr>
        <w:spacing w:line="360" w:lineRule="auto"/>
        <w:jc w:val="both"/>
        <w:outlineLvl w:val="0"/>
        <w:rPr>
          <w:b/>
          <w:i/>
          <w:sz w:val="28"/>
          <w:szCs w:val="28"/>
        </w:rPr>
      </w:pPr>
    </w:p>
    <w:p w14:paraId="1639C670" w14:textId="77777777" w:rsidR="001072F0" w:rsidRPr="000503EA" w:rsidRDefault="005C0B19">
      <w:pPr>
        <w:spacing w:line="360" w:lineRule="auto"/>
        <w:ind w:firstLine="578"/>
        <w:jc w:val="both"/>
        <w:outlineLvl w:val="0"/>
        <w:rPr>
          <w:b/>
          <w:sz w:val="28"/>
          <w:szCs w:val="28"/>
        </w:rPr>
      </w:pPr>
      <w:bookmarkStart w:id="14" w:name="_Toc3995509"/>
      <w:r w:rsidRPr="000503EA">
        <w:rPr>
          <w:b/>
          <w:sz w:val="28"/>
          <w:szCs w:val="28"/>
        </w:rPr>
        <w:t>7. Фонд оценочных средств для проведения промежуточной аттестации обучающихся по дисциплине</w:t>
      </w:r>
      <w:bookmarkEnd w:id="14"/>
    </w:p>
    <w:p w14:paraId="47BFE42C" w14:textId="77777777" w:rsidR="001072F0" w:rsidRPr="000503EA" w:rsidRDefault="005C0B19">
      <w:pPr>
        <w:pStyle w:val="1"/>
        <w:spacing w:line="360" w:lineRule="auto"/>
        <w:ind w:firstLine="578"/>
        <w:jc w:val="both"/>
        <w:rPr>
          <w:rFonts w:ascii="Times New Roman" w:hAnsi="Times New Roman"/>
          <w:sz w:val="28"/>
          <w:szCs w:val="28"/>
          <w:lang w:val="ru-RU"/>
        </w:rPr>
        <w:sectPr w:rsidR="001072F0" w:rsidRPr="000503EA">
          <w:footerReference w:type="default" r:id="rId11"/>
          <w:pgSz w:w="11906" w:h="16838"/>
          <w:pgMar w:top="1134" w:right="851" w:bottom="1134" w:left="1701" w:header="0" w:footer="709" w:gutter="0"/>
          <w:cols w:space="720"/>
          <w:titlePg/>
          <w:docGrid w:linePitch="360"/>
        </w:sectPr>
      </w:pPr>
      <w:r w:rsidRPr="000503EA">
        <w:rPr>
          <w:rFonts w:ascii="Times New Roman" w:hAnsi="Times New Roman"/>
          <w:b w:val="0"/>
          <w:bCs/>
          <w:color w:val="auto"/>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A147EC" w14:textId="424452CE" w:rsidR="001072F0" w:rsidRPr="000503EA" w:rsidRDefault="005C0B19" w:rsidP="00FB1F35">
      <w:pPr>
        <w:pStyle w:val="1"/>
        <w:spacing w:line="360" w:lineRule="auto"/>
        <w:jc w:val="both"/>
        <w:rPr>
          <w:rFonts w:ascii="Times New Roman" w:hAnsi="Times New Roman"/>
          <w:sz w:val="28"/>
          <w:szCs w:val="28"/>
          <w:lang w:val="ru-RU"/>
        </w:rPr>
      </w:pPr>
      <w:bookmarkStart w:id="15" w:name="_Toc3995511"/>
      <w:r w:rsidRPr="000503EA">
        <w:rPr>
          <w:rFonts w:ascii="Times New Roman" w:hAnsi="Times New Roman"/>
          <w:sz w:val="28"/>
          <w:szCs w:val="28"/>
          <w:lang w:val="ru-RU"/>
        </w:rPr>
        <w:lastRenderedPageBreak/>
        <w:t>Типовые контрольные задания и материалы, необходимые для оценки знаний и умений</w:t>
      </w:r>
      <w:bookmarkEnd w:id="15"/>
    </w:p>
    <w:p w14:paraId="7150FDB3" w14:textId="77777777" w:rsidR="001072F0" w:rsidRPr="000503EA" w:rsidRDefault="005C0B19">
      <w:pPr>
        <w:shd w:val="clear" w:color="auto" w:fill="FFFFFF"/>
        <w:ind w:right="140"/>
        <w:jc w:val="right"/>
        <w:rPr>
          <w:color w:val="000000"/>
          <w:sz w:val="28"/>
          <w:szCs w:val="28"/>
        </w:rPr>
      </w:pPr>
      <w:r w:rsidRPr="000503EA">
        <w:rPr>
          <w:color w:val="000000"/>
          <w:sz w:val="28"/>
          <w:szCs w:val="28"/>
        </w:rPr>
        <w:t>Таблица 6</w:t>
      </w:r>
    </w:p>
    <w:tbl>
      <w:tblPr>
        <w:tblStyle w:val="27"/>
        <w:tblW w:w="14738" w:type="dxa"/>
        <w:tblLayout w:type="fixed"/>
        <w:tblLook w:val="04A0" w:firstRow="1" w:lastRow="0" w:firstColumn="1" w:lastColumn="0" w:noHBand="0" w:noVBand="1"/>
      </w:tblPr>
      <w:tblGrid>
        <w:gridCol w:w="2547"/>
        <w:gridCol w:w="2977"/>
        <w:gridCol w:w="3828"/>
        <w:gridCol w:w="5386"/>
      </w:tblGrid>
      <w:tr w:rsidR="001072F0" w:rsidRPr="006920B2" w14:paraId="777E9E60" w14:textId="77777777">
        <w:trPr>
          <w:trHeight w:val="1037"/>
        </w:trPr>
        <w:tc>
          <w:tcPr>
            <w:tcW w:w="2547" w:type="dxa"/>
          </w:tcPr>
          <w:p w14:paraId="4B21BB7B" w14:textId="77777777" w:rsidR="001072F0" w:rsidRPr="006920B2" w:rsidRDefault="005C0B19">
            <w:pPr>
              <w:widowControl w:val="0"/>
              <w:jc w:val="center"/>
              <w:rPr>
                <w:b/>
                <w:color w:val="000000" w:themeColor="text1"/>
                <w:sz w:val="22"/>
                <w:szCs w:val="22"/>
              </w:rPr>
            </w:pPr>
            <w:r w:rsidRPr="006920B2">
              <w:rPr>
                <w:b/>
                <w:color w:val="000000" w:themeColor="text1"/>
                <w:sz w:val="22"/>
                <w:szCs w:val="22"/>
              </w:rPr>
              <w:t>Наименование компетенции</w:t>
            </w:r>
          </w:p>
        </w:tc>
        <w:tc>
          <w:tcPr>
            <w:tcW w:w="2977" w:type="dxa"/>
          </w:tcPr>
          <w:p w14:paraId="68223679" w14:textId="77777777" w:rsidR="001072F0" w:rsidRPr="006920B2" w:rsidRDefault="005C0B19">
            <w:pPr>
              <w:widowControl w:val="0"/>
              <w:tabs>
                <w:tab w:val="left" w:pos="0"/>
              </w:tabs>
              <w:jc w:val="center"/>
              <w:rPr>
                <w:b/>
                <w:color w:val="000000" w:themeColor="text1"/>
                <w:sz w:val="22"/>
                <w:szCs w:val="22"/>
              </w:rPr>
            </w:pPr>
            <w:r w:rsidRPr="006920B2">
              <w:rPr>
                <w:b/>
                <w:bCs/>
                <w:color w:val="000000" w:themeColor="text1"/>
                <w:sz w:val="22"/>
                <w:szCs w:val="22"/>
              </w:rPr>
              <w:t>Наименование индикаторов достижения компетенции</w:t>
            </w:r>
          </w:p>
        </w:tc>
        <w:tc>
          <w:tcPr>
            <w:tcW w:w="3828" w:type="dxa"/>
          </w:tcPr>
          <w:p w14:paraId="0390A32B" w14:textId="77777777" w:rsidR="001072F0" w:rsidRPr="006920B2" w:rsidRDefault="005C0B19">
            <w:pPr>
              <w:pStyle w:val="aff9"/>
              <w:widowControl w:val="0"/>
              <w:jc w:val="center"/>
              <w:rPr>
                <w:b/>
                <w:color w:val="000000" w:themeColor="text1"/>
                <w:sz w:val="22"/>
                <w:szCs w:val="22"/>
              </w:rPr>
            </w:pPr>
            <w:r w:rsidRPr="006920B2">
              <w:rPr>
                <w:b/>
                <w:bCs/>
                <w:color w:val="000000" w:themeColor="text1"/>
                <w:sz w:val="22"/>
                <w:szCs w:val="22"/>
              </w:rPr>
              <w:t>Результаты обучения (умения и знания), соотнесенные с индикаторами достижения компетенции</w:t>
            </w:r>
          </w:p>
        </w:tc>
        <w:tc>
          <w:tcPr>
            <w:tcW w:w="5386" w:type="dxa"/>
          </w:tcPr>
          <w:p w14:paraId="5ED0489D" w14:textId="77777777" w:rsidR="001072F0" w:rsidRPr="006920B2" w:rsidRDefault="005C0B19">
            <w:pPr>
              <w:pStyle w:val="aff9"/>
              <w:widowControl w:val="0"/>
              <w:jc w:val="center"/>
              <w:rPr>
                <w:b/>
                <w:bCs/>
                <w:color w:val="000000" w:themeColor="text1"/>
                <w:sz w:val="22"/>
                <w:szCs w:val="22"/>
              </w:rPr>
            </w:pPr>
            <w:r w:rsidRPr="006920B2">
              <w:rPr>
                <w:b/>
                <w:color w:val="000000" w:themeColor="text1"/>
                <w:sz w:val="22"/>
                <w:szCs w:val="22"/>
              </w:rPr>
              <w:t>Типовые контрольные задания</w:t>
            </w:r>
          </w:p>
        </w:tc>
      </w:tr>
      <w:tr w:rsidR="00FB1F35" w:rsidRPr="006920B2" w14:paraId="646745C9" w14:textId="77777777" w:rsidTr="00946B73">
        <w:tc>
          <w:tcPr>
            <w:tcW w:w="2547" w:type="dxa"/>
            <w:vMerge w:val="restart"/>
            <w:vAlign w:val="center"/>
          </w:tcPr>
          <w:p w14:paraId="28E8406A" w14:textId="77777777" w:rsidR="00FB1F35" w:rsidRPr="00871D75" w:rsidRDefault="00FB1F35" w:rsidP="007D7CB5">
            <w:pPr>
              <w:widowControl w:val="0"/>
              <w:jc w:val="both"/>
              <w:rPr>
                <w:color w:val="0D0D0D"/>
              </w:rPr>
            </w:pPr>
          </w:p>
          <w:p w14:paraId="4937929C" w14:textId="77777777" w:rsidR="00FB1F35" w:rsidRDefault="00FB1F35">
            <w:pPr>
              <w:widowControl w:val="0"/>
              <w:jc w:val="both"/>
              <w:rPr>
                <w:color w:val="0D0D0D"/>
              </w:rPr>
            </w:pPr>
            <w:r w:rsidRPr="00871D75">
              <w:rPr>
                <w:color w:val="0D0D0D"/>
              </w:rPr>
              <w:t>Способен использовать современные информационные технологии и компьютерные системы при решении задач профессиональной деятельности, соблюдая требования информационной безопасности в целях защиты информации</w:t>
            </w:r>
          </w:p>
          <w:p w14:paraId="5B976E4B" w14:textId="4A2B9D6F" w:rsidR="00FB1F35" w:rsidRPr="006920B2" w:rsidRDefault="00FB1F35">
            <w:pPr>
              <w:widowControl w:val="0"/>
              <w:jc w:val="both"/>
              <w:rPr>
                <w:color w:val="000000" w:themeColor="text1"/>
                <w:sz w:val="22"/>
                <w:szCs w:val="22"/>
              </w:rPr>
            </w:pPr>
            <w:r>
              <w:rPr>
                <w:color w:val="0D0D0D"/>
              </w:rPr>
              <w:t>(ОПК-4)</w:t>
            </w:r>
          </w:p>
        </w:tc>
        <w:tc>
          <w:tcPr>
            <w:tcW w:w="2977" w:type="dxa"/>
          </w:tcPr>
          <w:p w14:paraId="4DE825F2" w14:textId="77777777" w:rsidR="00FB1F35" w:rsidRPr="00871D75" w:rsidRDefault="00FB1F35" w:rsidP="007D7CB5">
            <w:pPr>
              <w:widowControl w:val="0"/>
              <w:tabs>
                <w:tab w:val="left" w:pos="0"/>
              </w:tabs>
              <w:contextualSpacing/>
              <w:jc w:val="both"/>
              <w:rPr>
                <w:color w:val="0D0D0D"/>
              </w:rPr>
            </w:pPr>
            <w:r>
              <w:rPr>
                <w:color w:val="0D0D0D"/>
              </w:rPr>
              <w:t>1.</w:t>
            </w:r>
            <w:r w:rsidRPr="00871D75">
              <w:rPr>
                <w:color w:val="0D0D0D"/>
              </w:rPr>
              <w:t>Использует современные информационные технологии и компьютерные системы при решении задач профессиональной деятельности</w:t>
            </w:r>
          </w:p>
          <w:p w14:paraId="4FF3C40A" w14:textId="46E803D7" w:rsidR="00FB1F35" w:rsidRPr="006920B2" w:rsidRDefault="00FB1F35">
            <w:pPr>
              <w:widowControl w:val="0"/>
              <w:tabs>
                <w:tab w:val="left" w:pos="0"/>
              </w:tabs>
              <w:spacing w:line="259" w:lineRule="auto"/>
              <w:contextualSpacing/>
              <w:jc w:val="both"/>
              <w:rPr>
                <w:color w:val="000000" w:themeColor="text1"/>
                <w:sz w:val="22"/>
                <w:szCs w:val="22"/>
              </w:rPr>
            </w:pPr>
          </w:p>
        </w:tc>
        <w:tc>
          <w:tcPr>
            <w:tcW w:w="3828" w:type="dxa"/>
          </w:tcPr>
          <w:p w14:paraId="72E4D141" w14:textId="77777777" w:rsidR="00FB1F35" w:rsidRPr="00871D75" w:rsidRDefault="00FB1F35" w:rsidP="007D7CB5">
            <w:pPr>
              <w:widowControl w:val="0"/>
              <w:tabs>
                <w:tab w:val="left" w:pos="0"/>
              </w:tabs>
              <w:contextualSpacing/>
              <w:jc w:val="both"/>
              <w:rPr>
                <w:b/>
                <w:bCs/>
                <w:i/>
                <w:iCs/>
                <w:color w:val="000000" w:themeColor="text1"/>
              </w:rPr>
            </w:pPr>
            <w:r w:rsidRPr="00871D75">
              <w:rPr>
                <w:b/>
                <w:bCs/>
                <w:i/>
                <w:iCs/>
                <w:color w:val="000000" w:themeColor="text1"/>
              </w:rPr>
              <w:t xml:space="preserve">Знать: </w:t>
            </w:r>
          </w:p>
          <w:p w14:paraId="4F3C9037" w14:textId="77777777" w:rsidR="00FB1F35" w:rsidRPr="00871D75" w:rsidRDefault="00FB1F35" w:rsidP="007D7CB5">
            <w:pPr>
              <w:widowControl w:val="0"/>
              <w:tabs>
                <w:tab w:val="left" w:pos="0"/>
              </w:tabs>
              <w:contextualSpacing/>
              <w:jc w:val="both"/>
              <w:rPr>
                <w:color w:val="000000" w:themeColor="text1"/>
              </w:rPr>
            </w:pPr>
            <w:r w:rsidRPr="00871D75">
              <w:rPr>
                <w:color w:val="000000" w:themeColor="text1"/>
              </w:rPr>
              <w:t>Современные информационные технологии и компьютерные системы для решения задач профессиональной деятельности.</w:t>
            </w:r>
          </w:p>
          <w:p w14:paraId="61757382" w14:textId="77777777" w:rsidR="00FB1F35" w:rsidRPr="00871D75" w:rsidRDefault="00FB1F35" w:rsidP="007D7CB5">
            <w:pPr>
              <w:widowControl w:val="0"/>
              <w:tabs>
                <w:tab w:val="left" w:pos="0"/>
              </w:tabs>
              <w:contextualSpacing/>
              <w:jc w:val="both"/>
              <w:rPr>
                <w:b/>
                <w:bCs/>
                <w:color w:val="000000" w:themeColor="text1"/>
              </w:rPr>
            </w:pPr>
          </w:p>
          <w:p w14:paraId="71DD20C9" w14:textId="77777777" w:rsidR="00FB1F35" w:rsidRPr="00871D75" w:rsidRDefault="00FB1F35" w:rsidP="007D7CB5">
            <w:pPr>
              <w:widowControl w:val="0"/>
              <w:tabs>
                <w:tab w:val="left" w:pos="0"/>
              </w:tabs>
              <w:contextualSpacing/>
              <w:jc w:val="both"/>
              <w:rPr>
                <w:b/>
                <w:bCs/>
                <w:i/>
                <w:iCs/>
                <w:color w:val="000000" w:themeColor="text1"/>
              </w:rPr>
            </w:pPr>
            <w:r w:rsidRPr="00871D75">
              <w:rPr>
                <w:b/>
                <w:bCs/>
                <w:i/>
                <w:iCs/>
                <w:color w:val="000000" w:themeColor="text1"/>
              </w:rPr>
              <w:t>Уметь:</w:t>
            </w:r>
          </w:p>
          <w:p w14:paraId="4EACFA44" w14:textId="77777777" w:rsidR="00FB1F35" w:rsidRDefault="00FB1F35" w:rsidP="00FB1F35">
            <w:pPr>
              <w:widowControl w:val="0"/>
              <w:tabs>
                <w:tab w:val="left" w:pos="0"/>
              </w:tabs>
              <w:contextualSpacing/>
              <w:jc w:val="both"/>
              <w:rPr>
                <w:color w:val="000000" w:themeColor="text1"/>
              </w:rPr>
            </w:pPr>
            <w:r w:rsidRPr="00871D75">
              <w:rPr>
                <w:color w:val="000000" w:themeColor="text1"/>
              </w:rPr>
              <w:t>Применять в профессиональной деятельности современные информационные технологии и компьютерные системы.</w:t>
            </w:r>
          </w:p>
          <w:p w14:paraId="0DA0CA3B" w14:textId="4B3FA1B3" w:rsidR="006A0B45" w:rsidRPr="006920B2" w:rsidRDefault="006A0B45" w:rsidP="00FB1F35">
            <w:pPr>
              <w:widowControl w:val="0"/>
              <w:tabs>
                <w:tab w:val="left" w:pos="0"/>
              </w:tabs>
              <w:contextualSpacing/>
              <w:jc w:val="both"/>
              <w:rPr>
                <w:color w:val="000000" w:themeColor="text1"/>
                <w:sz w:val="22"/>
                <w:szCs w:val="22"/>
                <w:shd w:val="clear" w:color="auto" w:fill="FFFFFF"/>
              </w:rPr>
            </w:pPr>
          </w:p>
        </w:tc>
        <w:tc>
          <w:tcPr>
            <w:tcW w:w="5386" w:type="dxa"/>
          </w:tcPr>
          <w:p w14:paraId="6C7AFCCB" w14:textId="7AE65832" w:rsidR="00FB1F35" w:rsidRPr="0078015D" w:rsidRDefault="00FB1F35">
            <w:pPr>
              <w:widowControl w:val="0"/>
              <w:tabs>
                <w:tab w:val="left" w:pos="0"/>
              </w:tabs>
              <w:contextualSpacing/>
              <w:jc w:val="both"/>
              <w:rPr>
                <w:color w:val="0D0D0D"/>
                <w:sz w:val="22"/>
                <w:szCs w:val="22"/>
              </w:rPr>
            </w:pPr>
            <w:r w:rsidRPr="0078015D">
              <w:rPr>
                <w:color w:val="0D0D0D"/>
                <w:sz w:val="22"/>
                <w:szCs w:val="22"/>
              </w:rPr>
              <w:t xml:space="preserve">Провести анализ научных статей российских и зарубежных авторов, посвященных использованию современных информационных технологий и компьютерных систем при решении задач профессиональной деятельности. Представить сравнительную характеристику точек зрения на изучение концепций анализа данных в частной сфере и государственном секторе. Выделить сходства и различия, достоинства и недостатки существующих подходов; представить их группировку. </w:t>
            </w:r>
          </w:p>
          <w:p w14:paraId="4540DCE6" w14:textId="77777777" w:rsidR="00FB1F35" w:rsidRPr="0078015D" w:rsidRDefault="00FB1F35">
            <w:pPr>
              <w:widowControl w:val="0"/>
              <w:tabs>
                <w:tab w:val="left" w:pos="0"/>
              </w:tabs>
              <w:contextualSpacing/>
              <w:jc w:val="both"/>
              <w:rPr>
                <w:color w:val="0D0D0D"/>
                <w:sz w:val="22"/>
                <w:szCs w:val="22"/>
              </w:rPr>
            </w:pPr>
            <w:r w:rsidRPr="0078015D">
              <w:rPr>
                <w:color w:val="0D0D0D"/>
                <w:sz w:val="22"/>
                <w:szCs w:val="22"/>
              </w:rPr>
              <w:t xml:space="preserve">Сформулировать выводы и представить авторскую позицию. </w:t>
            </w:r>
          </w:p>
        </w:tc>
      </w:tr>
      <w:tr w:rsidR="00FB1F35" w:rsidRPr="006920B2" w14:paraId="2E693D08" w14:textId="77777777">
        <w:trPr>
          <w:trHeight w:val="1241"/>
        </w:trPr>
        <w:tc>
          <w:tcPr>
            <w:tcW w:w="2547" w:type="dxa"/>
            <w:vMerge/>
          </w:tcPr>
          <w:p w14:paraId="68ED0EE0" w14:textId="77777777" w:rsidR="00FB1F35" w:rsidRPr="006920B2" w:rsidRDefault="00FB1F35">
            <w:pPr>
              <w:widowControl w:val="0"/>
              <w:jc w:val="both"/>
              <w:rPr>
                <w:color w:val="000000" w:themeColor="text1"/>
                <w:sz w:val="22"/>
                <w:szCs w:val="22"/>
              </w:rPr>
            </w:pPr>
          </w:p>
        </w:tc>
        <w:tc>
          <w:tcPr>
            <w:tcW w:w="2977" w:type="dxa"/>
          </w:tcPr>
          <w:p w14:paraId="6960A5ED" w14:textId="0B39AC95" w:rsidR="00FB1F35" w:rsidRPr="006920B2" w:rsidRDefault="00FB1F35">
            <w:pPr>
              <w:pStyle w:val="affa"/>
              <w:widowControl w:val="0"/>
              <w:tabs>
                <w:tab w:val="left" w:pos="0"/>
              </w:tabs>
              <w:ind w:left="0"/>
              <w:contextualSpacing/>
              <w:jc w:val="both"/>
              <w:rPr>
                <w:color w:val="000000" w:themeColor="text1"/>
                <w:sz w:val="22"/>
                <w:szCs w:val="22"/>
              </w:rPr>
            </w:pPr>
            <w:r>
              <w:rPr>
                <w:color w:val="0D0D0D"/>
              </w:rPr>
              <w:t>2.</w:t>
            </w:r>
            <w:r w:rsidRPr="00871D75">
              <w:rPr>
                <w:color w:val="0D0D0D"/>
              </w:rPr>
              <w:t>Отбирает и анализирует информацию, размещенную в информационных системах.</w:t>
            </w:r>
          </w:p>
        </w:tc>
        <w:tc>
          <w:tcPr>
            <w:tcW w:w="3828" w:type="dxa"/>
          </w:tcPr>
          <w:p w14:paraId="60B0340D" w14:textId="77777777" w:rsidR="00FB1F35" w:rsidRPr="00871D75" w:rsidRDefault="00FB1F35" w:rsidP="007D7CB5">
            <w:pPr>
              <w:widowControl w:val="0"/>
              <w:tabs>
                <w:tab w:val="left" w:pos="0"/>
              </w:tabs>
              <w:contextualSpacing/>
              <w:jc w:val="both"/>
              <w:rPr>
                <w:b/>
                <w:bCs/>
                <w:i/>
                <w:iCs/>
                <w:color w:val="000000" w:themeColor="text1"/>
              </w:rPr>
            </w:pPr>
            <w:r w:rsidRPr="00871D75">
              <w:rPr>
                <w:b/>
                <w:bCs/>
                <w:i/>
                <w:iCs/>
                <w:color w:val="000000" w:themeColor="text1"/>
              </w:rPr>
              <w:t xml:space="preserve">Знать: </w:t>
            </w:r>
          </w:p>
          <w:p w14:paraId="62C9B701" w14:textId="77777777" w:rsidR="00FB1F35" w:rsidRPr="00871D75" w:rsidRDefault="00FB1F35" w:rsidP="007D7CB5">
            <w:pPr>
              <w:widowControl w:val="0"/>
              <w:tabs>
                <w:tab w:val="left" w:pos="0"/>
              </w:tabs>
              <w:contextualSpacing/>
              <w:jc w:val="both"/>
              <w:rPr>
                <w:color w:val="000000" w:themeColor="text1"/>
              </w:rPr>
            </w:pPr>
            <w:r w:rsidRPr="00871D75">
              <w:rPr>
                <w:color w:val="000000" w:themeColor="text1"/>
              </w:rPr>
              <w:t>Методы и принципы отбора и анализа информации, размещенной в информационных системах.</w:t>
            </w:r>
          </w:p>
          <w:p w14:paraId="6F7E8ADC" w14:textId="77777777" w:rsidR="00FB1F35" w:rsidRPr="00871D75" w:rsidRDefault="00FB1F35" w:rsidP="007D7CB5">
            <w:pPr>
              <w:widowControl w:val="0"/>
              <w:tabs>
                <w:tab w:val="left" w:pos="0"/>
              </w:tabs>
              <w:contextualSpacing/>
              <w:jc w:val="both"/>
              <w:rPr>
                <w:b/>
                <w:bCs/>
                <w:color w:val="000000" w:themeColor="text1"/>
              </w:rPr>
            </w:pPr>
          </w:p>
          <w:p w14:paraId="64A21088" w14:textId="77777777" w:rsidR="00FB1F35" w:rsidRPr="00871D75" w:rsidRDefault="00FB1F35" w:rsidP="007D7CB5">
            <w:pPr>
              <w:widowControl w:val="0"/>
              <w:tabs>
                <w:tab w:val="left" w:pos="0"/>
              </w:tabs>
              <w:contextualSpacing/>
              <w:jc w:val="both"/>
              <w:rPr>
                <w:b/>
                <w:bCs/>
                <w:i/>
                <w:iCs/>
                <w:color w:val="000000" w:themeColor="text1"/>
              </w:rPr>
            </w:pPr>
            <w:r w:rsidRPr="00871D75">
              <w:rPr>
                <w:b/>
                <w:bCs/>
                <w:i/>
                <w:iCs/>
                <w:color w:val="000000" w:themeColor="text1"/>
              </w:rPr>
              <w:t>Уметь:</w:t>
            </w:r>
          </w:p>
          <w:p w14:paraId="7F03C517" w14:textId="77777777" w:rsidR="00FB1F35" w:rsidRDefault="00FB1F35">
            <w:pPr>
              <w:pStyle w:val="Default"/>
              <w:widowControl w:val="0"/>
              <w:jc w:val="both"/>
              <w:rPr>
                <w:rFonts w:ascii="Times New Roman" w:hAnsi="Times New Roman" w:cs="Times New Roman"/>
                <w:color w:val="000000" w:themeColor="text1"/>
              </w:rPr>
            </w:pPr>
            <w:r w:rsidRPr="00871D75">
              <w:rPr>
                <w:rFonts w:ascii="Times New Roman" w:hAnsi="Times New Roman" w:cs="Times New Roman"/>
                <w:color w:val="000000" w:themeColor="text1"/>
              </w:rPr>
              <w:t>Отбирать и анализировать информацию, размещенную в информационных системах.</w:t>
            </w:r>
          </w:p>
          <w:p w14:paraId="3BCA6D49" w14:textId="38611FED" w:rsidR="006A0B45" w:rsidRPr="006920B2" w:rsidRDefault="006A0B45">
            <w:pPr>
              <w:pStyle w:val="Default"/>
              <w:widowControl w:val="0"/>
              <w:jc w:val="both"/>
              <w:rPr>
                <w:rFonts w:ascii="Times New Roman" w:hAnsi="Times New Roman" w:cs="Times New Roman"/>
                <w:bCs/>
                <w:color w:val="000000" w:themeColor="text1"/>
                <w:sz w:val="22"/>
                <w:szCs w:val="22"/>
              </w:rPr>
            </w:pPr>
          </w:p>
        </w:tc>
        <w:tc>
          <w:tcPr>
            <w:tcW w:w="5386" w:type="dxa"/>
          </w:tcPr>
          <w:p w14:paraId="5FCF4A7B" w14:textId="7AB1AC34" w:rsidR="00FB1F35" w:rsidRPr="0078015D" w:rsidRDefault="00FB1F35" w:rsidP="00747488">
            <w:pPr>
              <w:widowControl w:val="0"/>
              <w:tabs>
                <w:tab w:val="left" w:pos="0"/>
              </w:tabs>
              <w:contextualSpacing/>
              <w:jc w:val="both"/>
              <w:rPr>
                <w:color w:val="0D0D0D"/>
                <w:sz w:val="22"/>
                <w:szCs w:val="22"/>
              </w:rPr>
            </w:pPr>
            <w:r w:rsidRPr="0078015D">
              <w:rPr>
                <w:color w:val="0D0D0D"/>
                <w:sz w:val="22"/>
                <w:szCs w:val="22"/>
              </w:rPr>
              <w:t xml:space="preserve">Изучение государственной информационной системы Федерального казначейства на выбор, перечислить цели и задачи ее создания. Определить перечень лиц, допущенных к информации, размещенной в информационной системе. Описать функционал ГИС Сформулировать преимущества от внедрения данной ГИС. Раскрыть взаимодействие и интеграцию ГИС с иными информационными системами. </w:t>
            </w:r>
          </w:p>
        </w:tc>
      </w:tr>
      <w:tr w:rsidR="00FB1F35" w:rsidRPr="006920B2" w14:paraId="57B148F3" w14:textId="77777777">
        <w:tc>
          <w:tcPr>
            <w:tcW w:w="2547" w:type="dxa"/>
            <w:vMerge/>
          </w:tcPr>
          <w:p w14:paraId="16572869" w14:textId="77777777" w:rsidR="00FB1F35" w:rsidRPr="006920B2" w:rsidRDefault="00FB1F35">
            <w:pPr>
              <w:widowControl w:val="0"/>
              <w:jc w:val="both"/>
              <w:rPr>
                <w:color w:val="000000" w:themeColor="text1"/>
                <w:sz w:val="22"/>
                <w:szCs w:val="22"/>
              </w:rPr>
            </w:pPr>
          </w:p>
        </w:tc>
        <w:tc>
          <w:tcPr>
            <w:tcW w:w="2977" w:type="dxa"/>
          </w:tcPr>
          <w:p w14:paraId="28B60915" w14:textId="423F0E29" w:rsidR="00FB1F35" w:rsidRPr="006920B2" w:rsidRDefault="00FB1F35">
            <w:pPr>
              <w:widowControl w:val="0"/>
              <w:tabs>
                <w:tab w:val="left" w:pos="0"/>
              </w:tabs>
              <w:spacing w:line="259" w:lineRule="auto"/>
              <w:contextualSpacing/>
              <w:jc w:val="both"/>
              <w:rPr>
                <w:color w:val="000000" w:themeColor="text1"/>
                <w:sz w:val="22"/>
                <w:szCs w:val="22"/>
              </w:rPr>
            </w:pPr>
            <w:r>
              <w:rPr>
                <w:color w:val="0D0D0D"/>
              </w:rPr>
              <w:t>3.</w:t>
            </w:r>
            <w:r w:rsidRPr="00871D75">
              <w:rPr>
                <w:color w:val="0D0D0D"/>
              </w:rPr>
              <w:t xml:space="preserve">Работает с информационными системами, формирует </w:t>
            </w:r>
            <w:r w:rsidRPr="00871D75">
              <w:rPr>
                <w:color w:val="0D0D0D"/>
              </w:rPr>
              <w:lastRenderedPageBreak/>
              <w:t>необходимый массив данных, его обрабатывает и формулирует выводы.</w:t>
            </w:r>
          </w:p>
        </w:tc>
        <w:tc>
          <w:tcPr>
            <w:tcW w:w="3828" w:type="dxa"/>
          </w:tcPr>
          <w:p w14:paraId="47DD1370" w14:textId="77777777" w:rsidR="00FB1F35" w:rsidRPr="00871D75" w:rsidRDefault="00FB1F35" w:rsidP="007D7CB5">
            <w:pPr>
              <w:widowControl w:val="0"/>
              <w:rPr>
                <w:b/>
                <w:bCs/>
                <w:i/>
                <w:iCs/>
                <w:color w:val="000000" w:themeColor="text1"/>
              </w:rPr>
            </w:pPr>
            <w:r w:rsidRPr="00871D75">
              <w:rPr>
                <w:b/>
                <w:bCs/>
                <w:i/>
                <w:iCs/>
                <w:color w:val="000000" w:themeColor="text1"/>
              </w:rPr>
              <w:lastRenderedPageBreak/>
              <w:t xml:space="preserve">Знать: </w:t>
            </w:r>
          </w:p>
          <w:p w14:paraId="073F90B9" w14:textId="77777777" w:rsidR="00FB1F35" w:rsidRPr="00871D75" w:rsidRDefault="00FB1F35" w:rsidP="007D7CB5">
            <w:pPr>
              <w:widowControl w:val="0"/>
              <w:rPr>
                <w:b/>
                <w:bCs/>
                <w:color w:val="000000" w:themeColor="text1"/>
              </w:rPr>
            </w:pPr>
            <w:r w:rsidRPr="00871D75">
              <w:rPr>
                <w:color w:val="000000" w:themeColor="text1"/>
              </w:rPr>
              <w:t xml:space="preserve">Принципы работы с информационными системами, базовую архитектуру </w:t>
            </w:r>
            <w:r w:rsidRPr="00871D75">
              <w:rPr>
                <w:color w:val="000000" w:themeColor="text1"/>
              </w:rPr>
              <w:lastRenderedPageBreak/>
              <w:t>формирования и обработки массива данных</w:t>
            </w:r>
            <w:r w:rsidRPr="00871D75">
              <w:rPr>
                <w:b/>
                <w:bCs/>
                <w:color w:val="000000" w:themeColor="text1"/>
              </w:rPr>
              <w:t>.</w:t>
            </w:r>
          </w:p>
          <w:p w14:paraId="2C9FC54D" w14:textId="77777777" w:rsidR="00FB1F35" w:rsidRPr="00871D75" w:rsidRDefault="00FB1F35" w:rsidP="007D7CB5">
            <w:pPr>
              <w:widowControl w:val="0"/>
              <w:rPr>
                <w:b/>
                <w:bCs/>
                <w:color w:val="000000" w:themeColor="text1"/>
              </w:rPr>
            </w:pPr>
          </w:p>
          <w:p w14:paraId="0860E861" w14:textId="77777777" w:rsidR="00FB1F35" w:rsidRPr="00871D75" w:rsidRDefault="00FB1F35" w:rsidP="007D7CB5">
            <w:pPr>
              <w:widowControl w:val="0"/>
              <w:rPr>
                <w:b/>
                <w:bCs/>
                <w:i/>
                <w:iCs/>
                <w:color w:val="000000" w:themeColor="text1"/>
              </w:rPr>
            </w:pPr>
            <w:r w:rsidRPr="00871D75">
              <w:rPr>
                <w:b/>
                <w:bCs/>
                <w:i/>
                <w:iCs/>
                <w:color w:val="000000" w:themeColor="text1"/>
              </w:rPr>
              <w:t>Уметь:</w:t>
            </w:r>
          </w:p>
          <w:p w14:paraId="6A87224C" w14:textId="08BF76B5" w:rsidR="00FB1F35" w:rsidRPr="006920B2" w:rsidRDefault="00FB1F35">
            <w:pPr>
              <w:pStyle w:val="affa"/>
              <w:widowControl w:val="0"/>
              <w:tabs>
                <w:tab w:val="left" w:pos="0"/>
              </w:tabs>
              <w:ind w:left="0"/>
              <w:contextualSpacing/>
              <w:jc w:val="both"/>
              <w:rPr>
                <w:color w:val="000000" w:themeColor="text1"/>
                <w:sz w:val="22"/>
                <w:szCs w:val="22"/>
              </w:rPr>
            </w:pPr>
            <w:r w:rsidRPr="00871D75">
              <w:rPr>
                <w:color w:val="000000" w:themeColor="text1"/>
              </w:rPr>
              <w:t>Формировать и обрабатывать необходимый массив данных.</w:t>
            </w:r>
          </w:p>
        </w:tc>
        <w:tc>
          <w:tcPr>
            <w:tcW w:w="5386" w:type="dxa"/>
          </w:tcPr>
          <w:p w14:paraId="5D3BBC3D" w14:textId="0673DCF1" w:rsidR="00FB1F35" w:rsidRPr="006920B2" w:rsidRDefault="00FB1F35">
            <w:pPr>
              <w:pStyle w:val="affa"/>
              <w:widowControl w:val="0"/>
              <w:tabs>
                <w:tab w:val="left" w:pos="0"/>
              </w:tabs>
              <w:ind w:left="0"/>
              <w:contextualSpacing/>
              <w:jc w:val="both"/>
              <w:rPr>
                <w:color w:val="000000"/>
                <w:sz w:val="22"/>
                <w:szCs w:val="22"/>
                <w:shd w:val="clear" w:color="auto" w:fill="FFFFFF"/>
              </w:rPr>
            </w:pPr>
            <w:r w:rsidRPr="006920B2">
              <w:rPr>
                <w:color w:val="000000"/>
                <w:sz w:val="22"/>
                <w:szCs w:val="22"/>
                <w:shd w:val="clear" w:color="auto" w:fill="FFFFFF"/>
              </w:rPr>
              <w:lastRenderedPageBreak/>
              <w:t>Проанализировать отчет о реализации национального проекта на выбор. Сформировать массив данных по ключевым показателям национального проекта. Используя открытые источники посредством BI-</w:t>
            </w:r>
            <w:r w:rsidRPr="006920B2">
              <w:rPr>
                <w:color w:val="000000"/>
                <w:sz w:val="22"/>
                <w:szCs w:val="22"/>
                <w:shd w:val="clear" w:color="auto" w:fill="FFFFFF"/>
              </w:rPr>
              <w:lastRenderedPageBreak/>
              <w:t>инструментов составить дашборд с чартами, визуализирующим данные.</w:t>
            </w:r>
          </w:p>
        </w:tc>
      </w:tr>
      <w:tr w:rsidR="00FB1F35" w:rsidRPr="006920B2" w14:paraId="26733364" w14:textId="77777777">
        <w:tc>
          <w:tcPr>
            <w:tcW w:w="2547" w:type="dxa"/>
            <w:vMerge w:val="restart"/>
          </w:tcPr>
          <w:p w14:paraId="3233FE9F" w14:textId="77777777" w:rsidR="00FB1F35" w:rsidRPr="00871D75" w:rsidRDefault="00FB1F35" w:rsidP="007D7CB5">
            <w:pPr>
              <w:widowControl w:val="0"/>
              <w:jc w:val="both"/>
            </w:pPr>
          </w:p>
          <w:p w14:paraId="0FBBE97D" w14:textId="77777777" w:rsidR="00FB1F35" w:rsidRPr="00871D75" w:rsidRDefault="00FB1F35" w:rsidP="007D7CB5">
            <w:pPr>
              <w:widowControl w:val="0"/>
              <w:jc w:val="both"/>
            </w:pPr>
          </w:p>
          <w:p w14:paraId="36F91E14" w14:textId="77777777" w:rsidR="00FB1F35" w:rsidRPr="00871D75" w:rsidRDefault="00FB1F35" w:rsidP="007D7CB5">
            <w:pPr>
              <w:widowControl w:val="0"/>
              <w:jc w:val="both"/>
            </w:pPr>
          </w:p>
          <w:p w14:paraId="0E03AB8D" w14:textId="77777777" w:rsidR="00FB1F35" w:rsidRPr="00871D75" w:rsidRDefault="00FB1F35" w:rsidP="007D7CB5">
            <w:pPr>
              <w:widowControl w:val="0"/>
              <w:jc w:val="both"/>
            </w:pPr>
          </w:p>
          <w:p w14:paraId="06437E93" w14:textId="77777777" w:rsidR="00FB1F35" w:rsidRDefault="00FB1F35">
            <w:pPr>
              <w:widowControl w:val="0"/>
              <w:jc w:val="both"/>
            </w:pPr>
            <w:r w:rsidRPr="00871D75">
              <w:t>Способен применять современные образовательные технологии, включая информационно-коммуникационные технологии, в сфере своей профессиональной деятельности</w:t>
            </w:r>
          </w:p>
          <w:p w14:paraId="41CFDC68" w14:textId="665B794F" w:rsidR="00FB1F35" w:rsidRPr="006920B2" w:rsidRDefault="00FB1F35">
            <w:pPr>
              <w:widowControl w:val="0"/>
              <w:jc w:val="both"/>
              <w:rPr>
                <w:color w:val="000000" w:themeColor="text1"/>
                <w:sz w:val="22"/>
                <w:szCs w:val="22"/>
                <w:shd w:val="clear" w:color="auto" w:fill="FFFFFF"/>
              </w:rPr>
            </w:pPr>
            <w:r>
              <w:t>(ОПК-5)</w:t>
            </w:r>
          </w:p>
        </w:tc>
        <w:tc>
          <w:tcPr>
            <w:tcW w:w="2977" w:type="dxa"/>
          </w:tcPr>
          <w:p w14:paraId="2675CA7C" w14:textId="3CB9A037" w:rsidR="00FB1F35" w:rsidRPr="006920B2" w:rsidRDefault="00FB1F35">
            <w:pPr>
              <w:widowControl w:val="0"/>
              <w:jc w:val="both"/>
              <w:rPr>
                <w:color w:val="000000" w:themeColor="text1"/>
                <w:sz w:val="22"/>
                <w:szCs w:val="22"/>
              </w:rPr>
            </w:pPr>
            <w:r>
              <w:t>1.</w:t>
            </w:r>
            <w:r w:rsidRPr="00871D75">
              <w:t>Применяет современные образовательные технологии в сфере государственного финансового контроля.</w:t>
            </w:r>
          </w:p>
        </w:tc>
        <w:tc>
          <w:tcPr>
            <w:tcW w:w="3828" w:type="dxa"/>
          </w:tcPr>
          <w:p w14:paraId="2D5796DE" w14:textId="77777777" w:rsidR="00FB1F35" w:rsidRPr="00871D75" w:rsidRDefault="00FB1F35" w:rsidP="007D7CB5">
            <w:pPr>
              <w:widowControl w:val="0"/>
              <w:rPr>
                <w:b/>
                <w:bCs/>
                <w:i/>
                <w:iCs/>
                <w:color w:val="000000" w:themeColor="text1"/>
              </w:rPr>
            </w:pPr>
            <w:r w:rsidRPr="00871D75">
              <w:rPr>
                <w:b/>
                <w:bCs/>
                <w:i/>
                <w:iCs/>
                <w:color w:val="000000" w:themeColor="text1"/>
              </w:rPr>
              <w:t xml:space="preserve">Знать: </w:t>
            </w:r>
          </w:p>
          <w:p w14:paraId="144380D8" w14:textId="77777777" w:rsidR="00FB1F35" w:rsidRPr="00871D75" w:rsidRDefault="00FB1F35" w:rsidP="007D7CB5">
            <w:pPr>
              <w:widowControl w:val="0"/>
              <w:rPr>
                <w:color w:val="000000" w:themeColor="text1"/>
              </w:rPr>
            </w:pPr>
            <w:r w:rsidRPr="00871D75">
              <w:t>Образовательные технологии в сфере государственного финансового контроля</w:t>
            </w:r>
            <w:r w:rsidRPr="00871D75">
              <w:rPr>
                <w:color w:val="000000" w:themeColor="text1"/>
              </w:rPr>
              <w:t>.</w:t>
            </w:r>
          </w:p>
          <w:p w14:paraId="7CB288CD" w14:textId="77777777" w:rsidR="00FB1F35" w:rsidRPr="00871D75" w:rsidRDefault="00FB1F35" w:rsidP="007D7CB5">
            <w:pPr>
              <w:widowControl w:val="0"/>
              <w:rPr>
                <w:b/>
                <w:bCs/>
                <w:color w:val="000000" w:themeColor="text1"/>
              </w:rPr>
            </w:pPr>
          </w:p>
          <w:p w14:paraId="6837125D" w14:textId="77777777" w:rsidR="00FB1F35" w:rsidRPr="00871D75" w:rsidRDefault="00FB1F35" w:rsidP="007D7CB5">
            <w:pPr>
              <w:widowControl w:val="0"/>
              <w:rPr>
                <w:b/>
                <w:bCs/>
                <w:i/>
                <w:iCs/>
                <w:color w:val="000000" w:themeColor="text1"/>
              </w:rPr>
            </w:pPr>
            <w:r w:rsidRPr="00871D75">
              <w:rPr>
                <w:b/>
                <w:bCs/>
                <w:i/>
                <w:iCs/>
                <w:color w:val="000000" w:themeColor="text1"/>
              </w:rPr>
              <w:t>Уметь:</w:t>
            </w:r>
          </w:p>
          <w:p w14:paraId="0FE5BD68" w14:textId="23C85739" w:rsidR="00FB1F35" w:rsidRPr="006920B2" w:rsidRDefault="00FB1F35">
            <w:pPr>
              <w:widowControl w:val="0"/>
              <w:tabs>
                <w:tab w:val="left" w:pos="540"/>
              </w:tabs>
              <w:contextualSpacing/>
              <w:jc w:val="both"/>
              <w:rPr>
                <w:b/>
                <w:color w:val="000000" w:themeColor="text1"/>
                <w:sz w:val="22"/>
                <w:szCs w:val="22"/>
              </w:rPr>
            </w:pPr>
            <w:r w:rsidRPr="00871D75">
              <w:t>Применять современные образовательные технологии в сфере государственного финансового контроля</w:t>
            </w:r>
          </w:p>
        </w:tc>
        <w:tc>
          <w:tcPr>
            <w:tcW w:w="5386" w:type="dxa"/>
          </w:tcPr>
          <w:p w14:paraId="45569A88" w14:textId="555D6538" w:rsidR="00FB1F35" w:rsidRPr="006920B2" w:rsidRDefault="00FB1F35" w:rsidP="0078015D">
            <w:pPr>
              <w:pStyle w:val="affa"/>
              <w:widowControl w:val="0"/>
              <w:pBdr>
                <w:top w:val="none" w:sz="4" w:space="0" w:color="000000"/>
                <w:left w:val="none" w:sz="4" w:space="0" w:color="000000"/>
                <w:bottom w:val="none" w:sz="4" w:space="0" w:color="000000"/>
                <w:right w:val="none" w:sz="4" w:space="0" w:color="000000"/>
              </w:pBdr>
              <w:tabs>
                <w:tab w:val="left" w:pos="0"/>
              </w:tabs>
              <w:ind w:left="0"/>
              <w:contextualSpacing/>
              <w:jc w:val="both"/>
              <w:rPr>
                <w:color w:val="000000" w:themeColor="text1"/>
                <w:sz w:val="22"/>
                <w:szCs w:val="22"/>
              </w:rPr>
            </w:pPr>
            <w:r w:rsidRPr="006920B2">
              <w:rPr>
                <w:color w:val="000000"/>
                <w:sz w:val="22"/>
                <w:szCs w:val="22"/>
                <w:shd w:val="clear" w:color="auto" w:fill="FFFFFF"/>
              </w:rPr>
              <w:t>Применительно к предложенной государственной информационной системе провести подготовительный этап контрольного мероприятия в рамках аудита федеральных информационных систем. Изучить законодательные и иных нормативные правовые акты Российской Федерации в сфере ИТ и защиты информации. Провести сбор общих данных (из открытых источников) о предмете и объекте аудита. Изучить информацию о предмете и объекте аудита, а также анализ специфики деятельности объекта аудита в области информатизации. Подготовить программу проведения контрольного мероприятия по аудиту федеральных информационных систем и проектов.</w:t>
            </w:r>
          </w:p>
        </w:tc>
      </w:tr>
      <w:tr w:rsidR="00FB1F35" w:rsidRPr="006920B2" w14:paraId="24363011" w14:textId="77777777" w:rsidTr="00FB1F35">
        <w:trPr>
          <w:trHeight w:val="1898"/>
        </w:trPr>
        <w:tc>
          <w:tcPr>
            <w:tcW w:w="2547" w:type="dxa"/>
            <w:vMerge/>
          </w:tcPr>
          <w:p w14:paraId="2C8750F5" w14:textId="77777777" w:rsidR="00FB1F35" w:rsidRPr="006920B2" w:rsidRDefault="00FB1F35">
            <w:pPr>
              <w:widowControl w:val="0"/>
              <w:jc w:val="both"/>
              <w:rPr>
                <w:color w:val="000000" w:themeColor="text1"/>
                <w:sz w:val="22"/>
                <w:szCs w:val="22"/>
              </w:rPr>
            </w:pPr>
          </w:p>
        </w:tc>
        <w:tc>
          <w:tcPr>
            <w:tcW w:w="2977" w:type="dxa"/>
          </w:tcPr>
          <w:p w14:paraId="5E39815F" w14:textId="056F3041" w:rsidR="00FB1F35" w:rsidRPr="006920B2" w:rsidRDefault="00FB1F35">
            <w:pPr>
              <w:widowControl w:val="0"/>
              <w:jc w:val="both"/>
              <w:rPr>
                <w:color w:val="000000" w:themeColor="text1"/>
                <w:sz w:val="22"/>
                <w:szCs w:val="22"/>
              </w:rPr>
            </w:pPr>
            <w:r>
              <w:t>2.</w:t>
            </w:r>
            <w:r w:rsidRPr="00871D75">
              <w:rPr>
                <w:rFonts w:eastAsia="Calibri"/>
                <w:lang w:eastAsia="en-US"/>
              </w:rPr>
              <w:t>Разрабатывает тематику тренингов и сценариев деловых игр в сфере государственного аудита.</w:t>
            </w:r>
          </w:p>
        </w:tc>
        <w:tc>
          <w:tcPr>
            <w:tcW w:w="3828" w:type="dxa"/>
          </w:tcPr>
          <w:p w14:paraId="72AE5608" w14:textId="77777777" w:rsidR="00FB1F35" w:rsidRPr="00871D75" w:rsidRDefault="00FB1F35" w:rsidP="007D7CB5">
            <w:pPr>
              <w:widowControl w:val="0"/>
              <w:rPr>
                <w:b/>
                <w:bCs/>
                <w:i/>
                <w:iCs/>
                <w:color w:val="000000" w:themeColor="text1"/>
              </w:rPr>
            </w:pPr>
            <w:r w:rsidRPr="00871D75">
              <w:rPr>
                <w:b/>
                <w:bCs/>
                <w:i/>
                <w:iCs/>
                <w:color w:val="000000" w:themeColor="text1"/>
              </w:rPr>
              <w:t xml:space="preserve">Знать: </w:t>
            </w:r>
          </w:p>
          <w:p w14:paraId="25276BA4" w14:textId="77777777" w:rsidR="00FB1F35" w:rsidRPr="00871D75" w:rsidRDefault="00FB1F35" w:rsidP="007D7CB5">
            <w:pPr>
              <w:widowControl w:val="0"/>
              <w:rPr>
                <w:color w:val="000000" w:themeColor="text1"/>
              </w:rPr>
            </w:pPr>
            <w:r w:rsidRPr="00871D75">
              <w:rPr>
                <w:color w:val="000000" w:themeColor="text1"/>
              </w:rPr>
              <w:t>Основы формирования сценариев для деловых игр.</w:t>
            </w:r>
          </w:p>
          <w:p w14:paraId="74593A6E" w14:textId="77777777" w:rsidR="00FB1F35" w:rsidRPr="00871D75" w:rsidRDefault="00FB1F35" w:rsidP="007D7CB5">
            <w:pPr>
              <w:widowControl w:val="0"/>
              <w:rPr>
                <w:b/>
                <w:bCs/>
                <w:color w:val="000000" w:themeColor="text1"/>
              </w:rPr>
            </w:pPr>
          </w:p>
          <w:p w14:paraId="1E239595" w14:textId="77777777" w:rsidR="00FB1F35" w:rsidRPr="00871D75" w:rsidRDefault="00FB1F35" w:rsidP="007D7CB5">
            <w:pPr>
              <w:widowControl w:val="0"/>
              <w:rPr>
                <w:b/>
                <w:bCs/>
                <w:i/>
                <w:iCs/>
                <w:color w:val="000000" w:themeColor="text1"/>
              </w:rPr>
            </w:pPr>
            <w:r w:rsidRPr="00871D75">
              <w:rPr>
                <w:b/>
                <w:bCs/>
                <w:i/>
                <w:iCs/>
                <w:color w:val="000000" w:themeColor="text1"/>
              </w:rPr>
              <w:t>Уметь:</w:t>
            </w:r>
          </w:p>
          <w:p w14:paraId="78E83345" w14:textId="77777777" w:rsidR="00FB1F35" w:rsidRDefault="00FB1F35">
            <w:pPr>
              <w:widowControl w:val="0"/>
              <w:jc w:val="both"/>
              <w:rPr>
                <w:rFonts w:eastAsia="Calibri"/>
                <w:lang w:eastAsia="en-US"/>
              </w:rPr>
            </w:pPr>
            <w:r w:rsidRPr="00871D75">
              <w:rPr>
                <w:color w:val="000000" w:themeColor="text1"/>
              </w:rPr>
              <w:t xml:space="preserve">Проводить </w:t>
            </w:r>
            <w:r w:rsidRPr="00871D75">
              <w:rPr>
                <w:rFonts w:eastAsia="Calibri"/>
                <w:lang w:eastAsia="en-US"/>
              </w:rPr>
              <w:t>тренинги и сценарии деловых игр в сфере государственного аудита с применением цифровых технологий.</w:t>
            </w:r>
          </w:p>
          <w:p w14:paraId="5F250675" w14:textId="562E4646" w:rsidR="006A0B45" w:rsidRPr="006920B2" w:rsidRDefault="006A0B45">
            <w:pPr>
              <w:widowControl w:val="0"/>
              <w:jc w:val="both"/>
              <w:rPr>
                <w:color w:val="000000" w:themeColor="text1"/>
                <w:sz w:val="22"/>
                <w:szCs w:val="22"/>
              </w:rPr>
            </w:pPr>
          </w:p>
        </w:tc>
        <w:tc>
          <w:tcPr>
            <w:tcW w:w="5386" w:type="dxa"/>
          </w:tcPr>
          <w:p w14:paraId="2A759464" w14:textId="52567933" w:rsidR="00FB1F35" w:rsidRPr="006920B2" w:rsidRDefault="00FB1F35">
            <w:pPr>
              <w:pStyle w:val="affa"/>
              <w:widowControl w:val="0"/>
              <w:pBdr>
                <w:top w:val="none" w:sz="4" w:space="0" w:color="000000"/>
                <w:left w:val="none" w:sz="4" w:space="0" w:color="000000"/>
                <w:bottom w:val="none" w:sz="4" w:space="0" w:color="000000"/>
                <w:right w:val="none" w:sz="4" w:space="0" w:color="000000"/>
              </w:pBdr>
              <w:tabs>
                <w:tab w:val="left" w:pos="0"/>
              </w:tabs>
              <w:ind w:left="0"/>
              <w:contextualSpacing/>
              <w:jc w:val="both"/>
              <w:rPr>
                <w:color w:val="000000"/>
                <w:sz w:val="22"/>
                <w:szCs w:val="22"/>
                <w:shd w:val="clear" w:color="auto" w:fill="FFFFFF"/>
              </w:rPr>
            </w:pPr>
            <w:r w:rsidRPr="006920B2">
              <w:rPr>
                <w:color w:val="000000"/>
                <w:sz w:val="22"/>
                <w:szCs w:val="22"/>
                <w:shd w:val="clear" w:color="auto" w:fill="FFFFFF"/>
              </w:rPr>
              <w:t xml:space="preserve">Провести анализ отчета о результатах экспертно-аналитического мероприятия «Оценка текущего состояния федеральных государственных информационных систем  с точки зрения перспектив цифровизации  государственного управления». Оценить выполнение сформулированных предложений и рекомендаций на 2024 год. Выводы представить в формате презентации. </w:t>
            </w:r>
          </w:p>
          <w:p w14:paraId="7BCA8AA7" w14:textId="35B8F9C4" w:rsidR="00FB1F35" w:rsidRPr="006920B2" w:rsidRDefault="00FB1F35">
            <w:pPr>
              <w:pStyle w:val="affa"/>
              <w:widowControl w:val="0"/>
              <w:pBdr>
                <w:top w:val="none" w:sz="4" w:space="0" w:color="000000"/>
                <w:left w:val="none" w:sz="4" w:space="0" w:color="000000"/>
                <w:bottom w:val="none" w:sz="4" w:space="0" w:color="000000"/>
                <w:right w:val="none" w:sz="4" w:space="0" w:color="000000"/>
              </w:pBdr>
              <w:tabs>
                <w:tab w:val="left" w:pos="0"/>
              </w:tabs>
              <w:ind w:left="0"/>
              <w:contextualSpacing/>
              <w:jc w:val="both"/>
              <w:rPr>
                <w:color w:val="000000"/>
                <w:sz w:val="22"/>
                <w:szCs w:val="22"/>
              </w:rPr>
            </w:pPr>
          </w:p>
        </w:tc>
      </w:tr>
      <w:tr w:rsidR="00FB1F35" w:rsidRPr="006920B2" w14:paraId="2B6CEAD7" w14:textId="77777777">
        <w:trPr>
          <w:trHeight w:val="1897"/>
        </w:trPr>
        <w:tc>
          <w:tcPr>
            <w:tcW w:w="2547" w:type="dxa"/>
            <w:vMerge/>
          </w:tcPr>
          <w:p w14:paraId="4EF27C41" w14:textId="77777777" w:rsidR="00FB1F35" w:rsidRPr="006920B2" w:rsidRDefault="00FB1F35">
            <w:pPr>
              <w:widowControl w:val="0"/>
              <w:jc w:val="both"/>
              <w:rPr>
                <w:color w:val="000000" w:themeColor="text1"/>
                <w:sz w:val="22"/>
                <w:szCs w:val="22"/>
              </w:rPr>
            </w:pPr>
          </w:p>
        </w:tc>
        <w:tc>
          <w:tcPr>
            <w:tcW w:w="2977" w:type="dxa"/>
          </w:tcPr>
          <w:p w14:paraId="4795A2B4" w14:textId="7B9DAA46" w:rsidR="00FB1F35" w:rsidRPr="006920B2" w:rsidRDefault="00FB1F35">
            <w:pPr>
              <w:widowControl w:val="0"/>
              <w:jc w:val="both"/>
              <w:rPr>
                <w:sz w:val="22"/>
                <w:szCs w:val="22"/>
              </w:rPr>
            </w:pPr>
            <w:r>
              <w:t>3.</w:t>
            </w:r>
            <w:r w:rsidRPr="00871D75">
              <w:t>Демонстрирует применение информационно-коммуникационных технологий при реализации деловых игр в сфере государственного аудита.</w:t>
            </w:r>
          </w:p>
        </w:tc>
        <w:tc>
          <w:tcPr>
            <w:tcW w:w="3828" w:type="dxa"/>
          </w:tcPr>
          <w:p w14:paraId="3806F85D" w14:textId="77777777" w:rsidR="00FB1F35" w:rsidRPr="00871D75" w:rsidRDefault="00FB1F35" w:rsidP="007D7CB5">
            <w:pPr>
              <w:widowControl w:val="0"/>
              <w:rPr>
                <w:b/>
                <w:bCs/>
                <w:i/>
                <w:iCs/>
                <w:color w:val="000000" w:themeColor="text1"/>
              </w:rPr>
            </w:pPr>
            <w:r w:rsidRPr="00871D75">
              <w:rPr>
                <w:b/>
                <w:bCs/>
                <w:i/>
                <w:iCs/>
                <w:color w:val="000000" w:themeColor="text1"/>
              </w:rPr>
              <w:t xml:space="preserve">Знать: </w:t>
            </w:r>
          </w:p>
          <w:p w14:paraId="7E72DF73" w14:textId="77777777" w:rsidR="00FB1F35" w:rsidRPr="00871D75" w:rsidRDefault="00FB1F35" w:rsidP="007D7CB5">
            <w:pPr>
              <w:widowControl w:val="0"/>
              <w:rPr>
                <w:b/>
                <w:bCs/>
                <w:color w:val="000000" w:themeColor="text1"/>
              </w:rPr>
            </w:pPr>
            <w:r w:rsidRPr="00871D75">
              <w:t>Основные информационно-коммуникационные технологии при реализации деловых игр в сфере государственного аудита.</w:t>
            </w:r>
            <w:r w:rsidRPr="00871D75">
              <w:rPr>
                <w:b/>
                <w:bCs/>
                <w:color w:val="000000" w:themeColor="text1"/>
              </w:rPr>
              <w:t xml:space="preserve"> </w:t>
            </w:r>
          </w:p>
          <w:p w14:paraId="17F32C8D" w14:textId="77777777" w:rsidR="00FB1F35" w:rsidRPr="00871D75" w:rsidRDefault="00FB1F35" w:rsidP="007D7CB5">
            <w:pPr>
              <w:widowControl w:val="0"/>
              <w:rPr>
                <w:b/>
                <w:bCs/>
                <w:i/>
                <w:iCs/>
                <w:color w:val="000000" w:themeColor="text1"/>
              </w:rPr>
            </w:pPr>
            <w:r w:rsidRPr="00871D75">
              <w:rPr>
                <w:b/>
                <w:bCs/>
                <w:i/>
                <w:iCs/>
                <w:color w:val="000000" w:themeColor="text1"/>
              </w:rPr>
              <w:t>Уметь:</w:t>
            </w:r>
          </w:p>
          <w:p w14:paraId="528FAC1B" w14:textId="6700D4BE" w:rsidR="00FB1F35" w:rsidRPr="0078015D" w:rsidRDefault="00FB1F35">
            <w:pPr>
              <w:widowControl w:val="0"/>
              <w:jc w:val="both"/>
              <w:rPr>
                <w:sz w:val="22"/>
                <w:szCs w:val="22"/>
              </w:rPr>
            </w:pPr>
            <w:r w:rsidRPr="00871D75">
              <w:t>Применять информационно-коммуникационных технологий при реализации деловых игр в сфере государственного аудита.</w:t>
            </w:r>
          </w:p>
        </w:tc>
        <w:tc>
          <w:tcPr>
            <w:tcW w:w="5386" w:type="dxa"/>
          </w:tcPr>
          <w:p w14:paraId="6CCA640B" w14:textId="145294B8" w:rsidR="00FB1F35" w:rsidRPr="006920B2" w:rsidRDefault="00FB1F35">
            <w:pPr>
              <w:pStyle w:val="affa"/>
              <w:widowControl w:val="0"/>
              <w:pBdr>
                <w:top w:val="none" w:sz="4" w:space="0" w:color="000000"/>
                <w:left w:val="none" w:sz="4" w:space="0" w:color="000000"/>
                <w:bottom w:val="none" w:sz="4" w:space="0" w:color="000000"/>
                <w:right w:val="none" w:sz="4" w:space="0" w:color="000000"/>
              </w:pBdr>
              <w:tabs>
                <w:tab w:val="left" w:pos="0"/>
              </w:tabs>
              <w:ind w:left="0"/>
              <w:contextualSpacing/>
              <w:jc w:val="both"/>
              <w:rPr>
                <w:color w:val="000000"/>
                <w:sz w:val="22"/>
                <w:szCs w:val="22"/>
                <w:shd w:val="clear" w:color="auto" w:fill="FFFFFF"/>
              </w:rPr>
            </w:pPr>
            <w:r w:rsidRPr="006920B2">
              <w:rPr>
                <w:color w:val="000000"/>
                <w:sz w:val="22"/>
                <w:szCs w:val="22"/>
                <w:shd w:val="clear" w:color="auto" w:fill="FFFFFF"/>
              </w:rPr>
              <w:t>По аналогии с проанализированным отчетом составить программу проведения оценки эффективности использования цифровой образовательной среды с применением дистанционных образовательных технологий по программам основного общего и среднего общего образования.</w:t>
            </w:r>
          </w:p>
        </w:tc>
      </w:tr>
    </w:tbl>
    <w:p w14:paraId="4DDEB858" w14:textId="77777777" w:rsidR="001072F0" w:rsidRPr="000503EA" w:rsidRDefault="001072F0">
      <w:pPr>
        <w:shd w:val="clear" w:color="auto" w:fill="FFFFFF"/>
        <w:ind w:right="140"/>
        <w:jc w:val="right"/>
        <w:rPr>
          <w:color w:val="000000"/>
          <w:sz w:val="28"/>
          <w:szCs w:val="28"/>
        </w:rPr>
      </w:pPr>
    </w:p>
    <w:p w14:paraId="7452DC56" w14:textId="77777777" w:rsidR="001072F0" w:rsidRPr="000503EA" w:rsidRDefault="001072F0">
      <w:pPr>
        <w:shd w:val="clear" w:color="auto" w:fill="FFFFFF"/>
        <w:ind w:right="140"/>
        <w:jc w:val="right"/>
        <w:rPr>
          <w:color w:val="000000"/>
          <w:sz w:val="28"/>
          <w:szCs w:val="28"/>
        </w:rPr>
        <w:sectPr w:rsidR="001072F0" w:rsidRPr="000503EA">
          <w:footerReference w:type="default" r:id="rId12"/>
          <w:pgSz w:w="16838" w:h="11906" w:orient="landscape"/>
          <w:pgMar w:top="851" w:right="1134" w:bottom="1701" w:left="1134" w:header="0" w:footer="709" w:gutter="0"/>
          <w:cols w:space="720"/>
          <w:titlePg/>
          <w:docGrid w:linePitch="360"/>
        </w:sectPr>
      </w:pPr>
    </w:p>
    <w:p w14:paraId="29DBBD50" w14:textId="25EFCEA3" w:rsidR="001072F0" w:rsidRPr="000503EA" w:rsidRDefault="005C0B19">
      <w:pPr>
        <w:pStyle w:val="2"/>
        <w:spacing w:line="360" w:lineRule="auto"/>
        <w:ind w:right="140" w:firstLine="709"/>
        <w:rPr>
          <w:rFonts w:ascii="Times New Roman" w:hAnsi="Times New Roman" w:cs="Times New Roman"/>
          <w:b/>
          <w:bCs/>
          <w:iCs/>
          <w:color w:val="000000" w:themeColor="text1"/>
          <w:sz w:val="28"/>
          <w:szCs w:val="32"/>
        </w:rPr>
      </w:pPr>
      <w:bookmarkStart w:id="16" w:name="_Toc37470110"/>
      <w:r w:rsidRPr="000503EA">
        <w:rPr>
          <w:rFonts w:ascii="Times New Roman" w:hAnsi="Times New Roman" w:cs="Times New Roman"/>
          <w:b/>
          <w:bCs/>
          <w:iCs/>
          <w:color w:val="000000" w:themeColor="text1"/>
          <w:sz w:val="28"/>
          <w:szCs w:val="32"/>
        </w:rPr>
        <w:lastRenderedPageBreak/>
        <w:t xml:space="preserve">7.3.  Примерный перечень вопросов для подготовки к </w:t>
      </w:r>
      <w:bookmarkEnd w:id="16"/>
      <w:r w:rsidR="00E90073">
        <w:rPr>
          <w:rFonts w:ascii="Times New Roman" w:hAnsi="Times New Roman" w:cs="Times New Roman"/>
          <w:b/>
          <w:bCs/>
          <w:iCs/>
          <w:color w:val="000000" w:themeColor="text1"/>
          <w:sz w:val="28"/>
          <w:szCs w:val="32"/>
        </w:rPr>
        <w:t>экзамену</w:t>
      </w:r>
      <w:r w:rsidRPr="000503EA">
        <w:rPr>
          <w:rFonts w:ascii="Times New Roman" w:hAnsi="Times New Roman" w:cs="Times New Roman"/>
          <w:b/>
          <w:bCs/>
          <w:iCs/>
          <w:color w:val="000000" w:themeColor="text1"/>
          <w:sz w:val="28"/>
          <w:szCs w:val="32"/>
        </w:rPr>
        <w:t>:</w:t>
      </w:r>
      <w:r w:rsidR="00813329">
        <w:rPr>
          <w:rFonts w:ascii="Times New Roman" w:hAnsi="Times New Roman" w:cs="Times New Roman"/>
          <w:b/>
          <w:bCs/>
          <w:iCs/>
          <w:color w:val="000000" w:themeColor="text1"/>
          <w:sz w:val="28"/>
          <w:szCs w:val="32"/>
        </w:rPr>
        <w:t xml:space="preserve"> </w:t>
      </w:r>
    </w:p>
    <w:p w14:paraId="6DFA7975" w14:textId="77777777" w:rsidR="001072F0" w:rsidRPr="000503EA" w:rsidRDefault="001072F0">
      <w:pPr>
        <w:rPr>
          <w:lang w:eastAsia="zh-CN"/>
        </w:rPr>
      </w:pPr>
    </w:p>
    <w:p w14:paraId="3D125DB6"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Понятие и виды информационных технологий. </w:t>
      </w:r>
    </w:p>
    <w:p w14:paraId="04A1F1A7"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Описание сквозных технологий. </w:t>
      </w:r>
    </w:p>
    <w:p w14:paraId="53C041AC"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Характеристика Data Mining, искусственного интеллекта, машинного обучения роботов, больших данных. </w:t>
      </w:r>
    </w:p>
    <w:p w14:paraId="11A4518F" w14:textId="7936FEE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Цифровая платформа Счетной палаты </w:t>
      </w:r>
      <w:r w:rsidR="006920B2">
        <w:rPr>
          <w:sz w:val="28"/>
          <w:szCs w:val="28"/>
        </w:rPr>
        <w:t>Российской Федерации</w:t>
      </w:r>
      <w:r w:rsidR="006920B2" w:rsidRPr="000503EA">
        <w:rPr>
          <w:sz w:val="28"/>
          <w:szCs w:val="28"/>
        </w:rPr>
        <w:t xml:space="preserve"> </w:t>
      </w:r>
      <w:r w:rsidRPr="000503EA">
        <w:rPr>
          <w:color w:val="000000" w:themeColor="text1"/>
          <w:sz w:val="28"/>
          <w:szCs w:val="28"/>
        </w:rPr>
        <w:t xml:space="preserve">(хранилище данных, витрины данных, системы визуализации и аналитики, автоматизированные системы для обработки информации). </w:t>
      </w:r>
    </w:p>
    <w:p w14:paraId="67D987E7"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Государственная интегрированная информационная система управления общественными финансами «Электронный бюджет». </w:t>
      </w:r>
    </w:p>
    <w:p w14:paraId="1F3FA886"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Информационные технологии организация коллективной работы над проектами. </w:t>
      </w:r>
    </w:p>
    <w:p w14:paraId="6830DCF7"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Автоматизированная информационная система «Единая проектная среда» (АИС ЕПС).</w:t>
      </w:r>
    </w:p>
    <w:p w14:paraId="3599EA17"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Применение языков программирования применяемых в ходе проведения аудиторских проверок (на примере Python). </w:t>
      </w:r>
    </w:p>
    <w:p w14:paraId="6CB63F95"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Применение программ для работы с электронными таблицами с возможностью экономико-статистических расчетов, графических инструментов и языка макропрограммирования (на примере Microsoft Excel). </w:t>
      </w:r>
    </w:p>
    <w:p w14:paraId="26B21F0E"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Применение клиентского программного приложения для SQL и инструмента для администрирования баз данных (на примере DBeaver). </w:t>
      </w:r>
    </w:p>
    <w:p w14:paraId="1A5E3388"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Примеры применения технологий искусственного интеллекта и роботов при проведении внешнего государственного аудита. </w:t>
      </w:r>
    </w:p>
    <w:p w14:paraId="2AEB9AE9" w14:textId="2BFC5148"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Роботизация бизнес-процессов Счетной палаты </w:t>
      </w:r>
      <w:r w:rsidR="006920B2">
        <w:rPr>
          <w:sz w:val="28"/>
          <w:szCs w:val="28"/>
        </w:rPr>
        <w:t>Российской Федерации</w:t>
      </w:r>
      <w:r w:rsidRPr="000503EA">
        <w:rPr>
          <w:color w:val="000000" w:themeColor="text1"/>
          <w:sz w:val="28"/>
          <w:szCs w:val="28"/>
        </w:rPr>
        <w:t xml:space="preserve"> на базе российской RPA-платформы PIX.</w:t>
      </w:r>
    </w:p>
    <w:p w14:paraId="2BA2A075"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Цифровая аналитика данных в государственном секторе: цели, задачи, подходы, методы</w:t>
      </w:r>
    </w:p>
    <w:p w14:paraId="18F26ABE"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Подходы цифровой аналитики данных в государственном секторе. </w:t>
      </w:r>
    </w:p>
    <w:p w14:paraId="26F5C461"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lastRenderedPageBreak/>
        <w:t>Дата-аналитика в государственном секторе.</w:t>
      </w:r>
    </w:p>
    <w:p w14:paraId="3D7B9069"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Методы обработки структурированных данных и предиктивной аналитики. </w:t>
      </w:r>
    </w:p>
    <w:p w14:paraId="485FD773"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Методы анализа текстовых данных на естественном языке. Визуализация данных и построение аналитических веб-отчетов. </w:t>
      </w:r>
    </w:p>
    <w:p w14:paraId="1FD91F4F"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Компьютерные методы и инструменты для организаций, обеспечивающих перевод транзакционной деловой информации в читаемую для человека форму (Business intelligence). </w:t>
      </w:r>
    </w:p>
    <w:p w14:paraId="6792ECF1"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Понятие и сущность BI-аналитики. </w:t>
      </w:r>
    </w:p>
    <w:p w14:paraId="0A98D230"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Аналитические law-code системы и среды разработки интеллектуальных решений. </w:t>
      </w:r>
    </w:p>
    <w:p w14:paraId="23C43FD9" w14:textId="7D69A1CB"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Глубинная много параметрическая аналитика текстов (NLP). Применение Счетной палатой </w:t>
      </w:r>
      <w:r w:rsidR="006920B2">
        <w:rPr>
          <w:sz w:val="28"/>
          <w:szCs w:val="28"/>
        </w:rPr>
        <w:t>Российской Федерации</w:t>
      </w:r>
      <w:r w:rsidR="006920B2" w:rsidRPr="000503EA">
        <w:rPr>
          <w:sz w:val="28"/>
          <w:szCs w:val="28"/>
        </w:rPr>
        <w:t xml:space="preserve"> </w:t>
      </w:r>
      <w:r w:rsidRPr="000503EA">
        <w:rPr>
          <w:color w:val="000000" w:themeColor="text1"/>
          <w:sz w:val="28"/>
          <w:szCs w:val="28"/>
        </w:rPr>
        <w:t xml:space="preserve"> методов Data Science. </w:t>
      </w:r>
    </w:p>
    <w:p w14:paraId="3AD23B74"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Применение сквозного инструмента обработки и анализа информации в государственном финансовом контроле. </w:t>
      </w:r>
    </w:p>
    <w:p w14:paraId="2E3F9FE4"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Выгрузка информационных потоков из всех общеприменяемых разнородных источников (стандартные файлы, базы данных, социальные сети и т.д.). </w:t>
      </w:r>
    </w:p>
    <w:p w14:paraId="59E5C3FF"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 xml:space="preserve">Технология и форма описания переменных шаблона и кода для автоматического получения данных из витрины. </w:t>
      </w:r>
    </w:p>
    <w:p w14:paraId="5E9CE321" w14:textId="77777777" w:rsidR="00E5480F" w:rsidRPr="000503EA" w:rsidRDefault="00E5480F" w:rsidP="0078015D">
      <w:pPr>
        <w:pStyle w:val="affa"/>
        <w:numPr>
          <w:ilvl w:val="0"/>
          <w:numId w:val="4"/>
        </w:numPr>
        <w:shd w:val="clear" w:color="FFFFFF" w:themeColor="background1" w:fill="FFFFFF" w:themeFill="background1"/>
        <w:spacing w:line="360" w:lineRule="auto"/>
        <w:ind w:left="0" w:firstLine="709"/>
        <w:jc w:val="both"/>
        <w:rPr>
          <w:color w:val="000000" w:themeColor="text1"/>
          <w:sz w:val="28"/>
          <w:szCs w:val="28"/>
        </w:rPr>
      </w:pPr>
      <w:r w:rsidRPr="000503EA">
        <w:rPr>
          <w:color w:val="000000" w:themeColor="text1"/>
          <w:sz w:val="28"/>
          <w:szCs w:val="28"/>
        </w:rPr>
        <w:t>Программный код шаблонизатора на Python для заполнения шаблона.</w:t>
      </w:r>
    </w:p>
    <w:p w14:paraId="7C6949E7" w14:textId="77777777" w:rsidR="00747488" w:rsidRDefault="00747488" w:rsidP="00813329">
      <w:pPr>
        <w:ind w:left="709"/>
        <w:jc w:val="center"/>
        <w:rPr>
          <w:b/>
          <w:sz w:val="28"/>
          <w:szCs w:val="28"/>
        </w:rPr>
      </w:pPr>
    </w:p>
    <w:p w14:paraId="6E4522D1" w14:textId="77777777" w:rsidR="00747488" w:rsidRDefault="00747488" w:rsidP="00813329">
      <w:pPr>
        <w:ind w:left="709"/>
        <w:jc w:val="center"/>
        <w:rPr>
          <w:b/>
          <w:sz w:val="28"/>
          <w:szCs w:val="28"/>
        </w:rPr>
      </w:pPr>
    </w:p>
    <w:p w14:paraId="10608D1B" w14:textId="65022069" w:rsidR="00813329" w:rsidRDefault="00813329" w:rsidP="00813329">
      <w:pPr>
        <w:ind w:left="709"/>
        <w:jc w:val="center"/>
      </w:pPr>
      <w:r>
        <w:rPr>
          <w:b/>
          <w:sz w:val="28"/>
          <w:szCs w:val="28"/>
        </w:rPr>
        <w:t xml:space="preserve">Пример </w:t>
      </w:r>
      <w:r w:rsidR="006920B2">
        <w:rPr>
          <w:b/>
          <w:sz w:val="28"/>
          <w:szCs w:val="28"/>
        </w:rPr>
        <w:t>э</w:t>
      </w:r>
      <w:r>
        <w:rPr>
          <w:b/>
          <w:sz w:val="28"/>
          <w:szCs w:val="28"/>
        </w:rPr>
        <w:t>кзаменационного билета</w:t>
      </w:r>
    </w:p>
    <w:p w14:paraId="44C7CAAC" w14:textId="77777777" w:rsidR="00813329" w:rsidRDefault="00813329" w:rsidP="00813329">
      <w:pPr>
        <w:ind w:left="709"/>
        <w:jc w:val="both"/>
        <w:rPr>
          <w:b/>
          <w:sz w:val="28"/>
          <w:szCs w:val="28"/>
          <w:highlight w:val="yellow"/>
          <w:u w:val="single"/>
        </w:rPr>
      </w:pPr>
    </w:p>
    <w:p w14:paraId="3FB70612" w14:textId="77777777" w:rsidR="00813329" w:rsidRDefault="00813329" w:rsidP="00813329">
      <w:pPr>
        <w:spacing w:line="360" w:lineRule="auto"/>
        <w:ind w:left="709"/>
        <w:jc w:val="center"/>
      </w:pPr>
      <w:r>
        <w:rPr>
          <w:b/>
        </w:rPr>
        <w:t>Федеральное государственное образовательное бюджетное учреждение высшего образования</w:t>
      </w:r>
    </w:p>
    <w:p w14:paraId="6B70B55B" w14:textId="77777777" w:rsidR="00813329" w:rsidRDefault="00813329" w:rsidP="00813329">
      <w:pPr>
        <w:ind w:left="360"/>
        <w:jc w:val="center"/>
      </w:pPr>
      <w:r>
        <w:rPr>
          <w:b/>
        </w:rPr>
        <w:t>«ФИНАНСОВЫЙ УНИВЕРСИТЕТ ПРИ ПРАВИТЕЛЬСТВЕ</w:t>
      </w:r>
    </w:p>
    <w:p w14:paraId="5DEA5593" w14:textId="77777777" w:rsidR="00813329" w:rsidRDefault="00813329" w:rsidP="00813329">
      <w:pPr>
        <w:ind w:left="360"/>
        <w:jc w:val="center"/>
      </w:pPr>
      <w:r>
        <w:rPr>
          <w:b/>
        </w:rPr>
        <w:t>РОССИЙСКОЙ ФЕДЕРАЦИИ»</w:t>
      </w:r>
    </w:p>
    <w:p w14:paraId="01E1C970" w14:textId="77777777" w:rsidR="00813329" w:rsidRDefault="00813329" w:rsidP="00813329">
      <w:pPr>
        <w:ind w:left="360"/>
        <w:jc w:val="center"/>
      </w:pPr>
      <w:r>
        <w:rPr>
          <w:b/>
          <w:lang w:eastAsia="en-US"/>
        </w:rPr>
        <w:t>(Финансовый университет)</w:t>
      </w:r>
    </w:p>
    <w:p w14:paraId="4DF989C8" w14:textId="77777777" w:rsidR="00813329" w:rsidRDefault="00813329" w:rsidP="00813329">
      <w:pPr>
        <w:ind w:left="360"/>
        <w:jc w:val="both"/>
        <w:rPr>
          <w:b/>
          <w:lang w:eastAsia="en-US"/>
        </w:rPr>
      </w:pPr>
    </w:p>
    <w:p w14:paraId="79278B0E" w14:textId="77777777" w:rsidR="00813329" w:rsidRDefault="00813329" w:rsidP="00813329">
      <w:pPr>
        <w:ind w:left="360"/>
        <w:jc w:val="both"/>
      </w:pPr>
      <w:r>
        <w:rPr>
          <w:lang w:eastAsia="en-US"/>
        </w:rPr>
        <w:t>Кафедра «Финансовый контроль и казначейское дело»</w:t>
      </w:r>
    </w:p>
    <w:p w14:paraId="7D0EA147" w14:textId="77777777" w:rsidR="00813329" w:rsidRDefault="00813329" w:rsidP="00813329">
      <w:pPr>
        <w:ind w:left="360"/>
        <w:jc w:val="both"/>
      </w:pPr>
      <w:r>
        <w:rPr>
          <w:lang w:eastAsia="en-US"/>
        </w:rPr>
        <w:t xml:space="preserve">Дисциплина </w:t>
      </w:r>
      <w:r>
        <w:rPr>
          <w:u w:val="single"/>
          <w:lang w:eastAsia="en-US"/>
        </w:rPr>
        <w:t>«Управление государственными и муниципальными расходами»</w:t>
      </w:r>
    </w:p>
    <w:p w14:paraId="354E111D" w14:textId="77777777" w:rsidR="00813329" w:rsidRDefault="00813329" w:rsidP="00813329">
      <w:pPr>
        <w:ind w:left="360"/>
        <w:jc w:val="both"/>
      </w:pPr>
      <w:r>
        <w:rPr>
          <w:u w:val="single"/>
          <w:lang w:eastAsia="en-US"/>
        </w:rPr>
        <w:lastRenderedPageBreak/>
        <w:t>Финансовый факультет</w:t>
      </w:r>
    </w:p>
    <w:p w14:paraId="0EF343CE" w14:textId="77777777" w:rsidR="00813329" w:rsidRDefault="00813329" w:rsidP="00813329">
      <w:pPr>
        <w:ind w:left="360"/>
        <w:jc w:val="both"/>
      </w:pPr>
      <w:r>
        <w:rPr>
          <w:lang w:eastAsia="en-US"/>
        </w:rPr>
        <w:t xml:space="preserve">Форма обучения </w:t>
      </w:r>
      <w:r>
        <w:rPr>
          <w:u w:val="single"/>
          <w:lang w:eastAsia="en-US"/>
        </w:rPr>
        <w:t>очная</w:t>
      </w:r>
    </w:p>
    <w:p w14:paraId="257CE724" w14:textId="77777777" w:rsidR="00813329" w:rsidRDefault="00813329" w:rsidP="00813329">
      <w:pPr>
        <w:ind w:left="360"/>
        <w:jc w:val="both"/>
      </w:pPr>
      <w:r>
        <w:rPr>
          <w:lang w:eastAsia="en-US"/>
        </w:rPr>
        <w:t>Семестр 5</w:t>
      </w:r>
    </w:p>
    <w:p w14:paraId="43BC177C" w14:textId="77777777" w:rsidR="00813329" w:rsidRDefault="00813329" w:rsidP="00813329">
      <w:pPr>
        <w:ind w:left="360"/>
        <w:jc w:val="both"/>
      </w:pPr>
      <w:r>
        <w:rPr>
          <w:lang w:eastAsia="en-US"/>
        </w:rPr>
        <w:t xml:space="preserve">Направление </w:t>
      </w:r>
      <w:r>
        <w:rPr>
          <w:u w:val="single"/>
          <w:lang w:eastAsia="en-US"/>
        </w:rPr>
        <w:t>«Экономика»</w:t>
      </w:r>
    </w:p>
    <w:p w14:paraId="21DDCDDC" w14:textId="77777777" w:rsidR="00813329" w:rsidRDefault="00813329" w:rsidP="00813329">
      <w:pPr>
        <w:ind w:left="360"/>
        <w:jc w:val="both"/>
      </w:pPr>
      <w:r>
        <w:rPr>
          <w:u w:val="single"/>
          <w:lang w:eastAsia="en-US"/>
        </w:rPr>
        <w:t>Программа «Государственный финансовый контроль»</w:t>
      </w:r>
    </w:p>
    <w:p w14:paraId="552F3448" w14:textId="77777777" w:rsidR="00813329" w:rsidRDefault="00813329" w:rsidP="00813329">
      <w:pPr>
        <w:ind w:left="360"/>
        <w:jc w:val="both"/>
        <w:rPr>
          <w:u w:val="single"/>
          <w:lang w:eastAsia="en-US"/>
        </w:rPr>
      </w:pPr>
    </w:p>
    <w:p w14:paraId="0EF59350" w14:textId="77777777" w:rsidR="00813329" w:rsidRDefault="00813329" w:rsidP="00813329">
      <w:pPr>
        <w:ind w:left="360"/>
        <w:jc w:val="center"/>
        <w:rPr>
          <w:b/>
          <w:sz w:val="23"/>
          <w:szCs w:val="23"/>
          <w:lang w:eastAsia="en-US"/>
        </w:rPr>
      </w:pPr>
      <w:r>
        <w:rPr>
          <w:b/>
          <w:sz w:val="23"/>
          <w:szCs w:val="23"/>
          <w:lang w:eastAsia="en-US"/>
        </w:rPr>
        <w:t xml:space="preserve">ЭКЗАМЕНАЦИОННЫЙ БИЛЕТ </w:t>
      </w:r>
    </w:p>
    <w:p w14:paraId="26509833" w14:textId="77777777" w:rsidR="0071210D" w:rsidRDefault="0071210D" w:rsidP="00813329">
      <w:pPr>
        <w:ind w:left="360"/>
        <w:jc w:val="center"/>
        <w:rPr>
          <w:b/>
          <w:sz w:val="23"/>
          <w:szCs w:val="23"/>
          <w:lang w:eastAsia="en-US"/>
        </w:rPr>
      </w:pPr>
    </w:p>
    <w:p w14:paraId="365DB062" w14:textId="77777777" w:rsidR="0071210D" w:rsidRPr="00780E22" w:rsidRDefault="0071210D" w:rsidP="0071210D">
      <w:pPr>
        <w:tabs>
          <w:tab w:val="left" w:pos="284"/>
        </w:tabs>
        <w:jc w:val="both"/>
        <w:rPr>
          <w:b/>
        </w:rPr>
      </w:pPr>
      <w:r w:rsidRPr="00780E22">
        <w:rPr>
          <w:b/>
        </w:rPr>
        <w:t xml:space="preserve">Задание 1. Теория </w:t>
      </w:r>
      <w:r>
        <w:rPr>
          <w:b/>
        </w:rPr>
        <w:t>аналитики данных</w:t>
      </w:r>
      <w:r w:rsidRPr="00780E22">
        <w:rPr>
          <w:b/>
        </w:rPr>
        <w:t xml:space="preserve"> (20 баллов) </w:t>
      </w:r>
    </w:p>
    <w:p w14:paraId="43445DA4" w14:textId="77777777" w:rsidR="0071210D" w:rsidRPr="00780E22" w:rsidRDefault="0071210D" w:rsidP="0071210D">
      <w:pPr>
        <w:tabs>
          <w:tab w:val="left" w:pos="284"/>
        </w:tabs>
        <w:jc w:val="both"/>
      </w:pPr>
      <w:r w:rsidRPr="00780E22">
        <w:t xml:space="preserve">Раскройте следующий вопрос: </w:t>
      </w:r>
      <w:r w:rsidRPr="006C05A2">
        <w:t>Понятие информации, информационных ресурсов, информационных технологий</w:t>
      </w:r>
      <w:r w:rsidRPr="00780E22">
        <w:rPr>
          <w:color w:val="000000"/>
        </w:rPr>
        <w:t>.</w:t>
      </w:r>
    </w:p>
    <w:p w14:paraId="30C945B4" w14:textId="77777777" w:rsidR="0071210D" w:rsidRPr="00780E22" w:rsidRDefault="0071210D" w:rsidP="0071210D">
      <w:pPr>
        <w:tabs>
          <w:tab w:val="left" w:pos="284"/>
        </w:tabs>
        <w:jc w:val="both"/>
        <w:rPr>
          <w:b/>
        </w:rPr>
      </w:pPr>
      <w:r w:rsidRPr="00780E22">
        <w:rPr>
          <w:b/>
        </w:rPr>
        <w:t xml:space="preserve">Задание 2. Методология </w:t>
      </w:r>
      <w:r>
        <w:rPr>
          <w:b/>
        </w:rPr>
        <w:t>аналитики данных (20</w:t>
      </w:r>
      <w:r w:rsidRPr="00780E22">
        <w:rPr>
          <w:b/>
        </w:rPr>
        <w:t xml:space="preserve"> баллов)</w:t>
      </w:r>
    </w:p>
    <w:p w14:paraId="3483DE29" w14:textId="77777777" w:rsidR="0071210D" w:rsidRDefault="0071210D" w:rsidP="0071210D">
      <w:pPr>
        <w:pStyle w:val="affa"/>
        <w:ind w:left="0"/>
        <w:jc w:val="both"/>
      </w:pPr>
      <w:r>
        <w:t xml:space="preserve">Проведите анализ инфраструктуры цифрового правительства на примере </w:t>
      </w:r>
      <w:r w:rsidRPr="008D18F7">
        <w:rPr>
          <w:rFonts w:eastAsia="Calibri"/>
        </w:rPr>
        <w:t>АИС «Управление ведомственной и региональной информатизацией»</w:t>
      </w:r>
      <w:r>
        <w:t>.</w:t>
      </w:r>
    </w:p>
    <w:p w14:paraId="41EEA795" w14:textId="77777777" w:rsidR="0071210D" w:rsidRPr="00727F2A" w:rsidRDefault="0071210D" w:rsidP="0071210D">
      <w:pPr>
        <w:jc w:val="both"/>
      </w:pPr>
      <w:r w:rsidRPr="00FA4275">
        <w:t>Анализ должен содержать</w:t>
      </w:r>
      <w:r>
        <w:t xml:space="preserve"> краткую характеристику, содержащую следующую информацию:</w:t>
      </w:r>
    </w:p>
    <w:p w14:paraId="7B9FCD0D" w14:textId="77777777" w:rsidR="0071210D" w:rsidRPr="004B6066" w:rsidRDefault="0071210D" w:rsidP="0071210D">
      <w:pPr>
        <w:pStyle w:val="affa"/>
        <w:numPr>
          <w:ilvl w:val="0"/>
          <w:numId w:val="7"/>
        </w:numPr>
        <w:ind w:left="0" w:firstLine="0"/>
        <w:contextualSpacing/>
        <w:jc w:val="both"/>
      </w:pPr>
      <w:r>
        <w:t>ц</w:t>
      </w:r>
      <w:r w:rsidRPr="004B6066">
        <w:t xml:space="preserve">ель и задачи ГИС; </w:t>
      </w:r>
    </w:p>
    <w:p w14:paraId="3C8A6854" w14:textId="77777777" w:rsidR="0071210D" w:rsidRPr="004B6066" w:rsidRDefault="0071210D" w:rsidP="0071210D">
      <w:pPr>
        <w:pStyle w:val="affa"/>
        <w:numPr>
          <w:ilvl w:val="0"/>
          <w:numId w:val="7"/>
        </w:numPr>
        <w:ind w:left="0" w:firstLine="0"/>
        <w:contextualSpacing/>
        <w:jc w:val="both"/>
      </w:pPr>
      <w:r>
        <w:t>п</w:t>
      </w:r>
      <w:r w:rsidRPr="004B6066">
        <w:t>ользователи ГИС;</w:t>
      </w:r>
    </w:p>
    <w:p w14:paraId="24D13B0E" w14:textId="77777777" w:rsidR="0071210D" w:rsidRPr="004B6066" w:rsidRDefault="0071210D" w:rsidP="0071210D">
      <w:pPr>
        <w:pStyle w:val="affa"/>
        <w:numPr>
          <w:ilvl w:val="0"/>
          <w:numId w:val="7"/>
        </w:numPr>
        <w:ind w:left="0" w:firstLine="0"/>
        <w:contextualSpacing/>
        <w:jc w:val="both"/>
      </w:pPr>
      <w:r>
        <w:t>п</w:t>
      </w:r>
      <w:r w:rsidRPr="004B6066">
        <w:t xml:space="preserve">реимущества от внедрения данной ГИС; </w:t>
      </w:r>
    </w:p>
    <w:p w14:paraId="09D34814" w14:textId="77777777" w:rsidR="0071210D" w:rsidRDefault="0071210D" w:rsidP="0071210D">
      <w:pPr>
        <w:pStyle w:val="affa"/>
        <w:numPr>
          <w:ilvl w:val="0"/>
          <w:numId w:val="7"/>
        </w:numPr>
        <w:ind w:left="0" w:firstLine="0"/>
        <w:contextualSpacing/>
        <w:jc w:val="both"/>
      </w:pPr>
      <w:r>
        <w:t>о</w:t>
      </w:r>
      <w:r w:rsidRPr="004B6066">
        <w:t xml:space="preserve">тветственный ФОИВ за развитие ГИС; </w:t>
      </w:r>
    </w:p>
    <w:p w14:paraId="0980DF64" w14:textId="77777777" w:rsidR="0071210D" w:rsidRDefault="0071210D" w:rsidP="0071210D">
      <w:pPr>
        <w:pStyle w:val="affa"/>
        <w:numPr>
          <w:ilvl w:val="0"/>
          <w:numId w:val="7"/>
        </w:numPr>
        <w:ind w:left="0" w:firstLine="0"/>
        <w:contextualSpacing/>
        <w:jc w:val="both"/>
      </w:pPr>
      <w:r>
        <w:t>способы обработки данных в данной ГИС;</w:t>
      </w:r>
    </w:p>
    <w:p w14:paraId="3006B4AE" w14:textId="77777777" w:rsidR="0071210D" w:rsidRDefault="0071210D" w:rsidP="0071210D">
      <w:pPr>
        <w:pStyle w:val="affa"/>
        <w:numPr>
          <w:ilvl w:val="0"/>
          <w:numId w:val="7"/>
        </w:numPr>
        <w:ind w:left="0" w:firstLine="0"/>
        <w:contextualSpacing/>
        <w:jc w:val="both"/>
      </w:pPr>
      <w:r>
        <w:t>в</w:t>
      </w:r>
      <w:r w:rsidRPr="004B6066">
        <w:t>заимодейств</w:t>
      </w:r>
      <w:r>
        <w:t xml:space="preserve">ие </w:t>
      </w:r>
      <w:r w:rsidRPr="004B6066">
        <w:t>ГИС с иными информационными системами</w:t>
      </w:r>
      <w:r>
        <w:t xml:space="preserve"> (е</w:t>
      </w:r>
      <w:r w:rsidRPr="004B6066">
        <w:t xml:space="preserve">сли да, то </w:t>
      </w:r>
      <w:r>
        <w:t xml:space="preserve">необходимо указать </w:t>
      </w:r>
      <w:r w:rsidRPr="004B6066">
        <w:t>с какими</w:t>
      </w:r>
      <w:r>
        <w:t>).</w:t>
      </w:r>
    </w:p>
    <w:p w14:paraId="0C4E3747" w14:textId="77777777" w:rsidR="0071210D" w:rsidRPr="00780E22" w:rsidRDefault="0071210D" w:rsidP="0071210D">
      <w:pPr>
        <w:pStyle w:val="affa"/>
        <w:ind w:left="0"/>
        <w:jc w:val="both"/>
      </w:pPr>
      <w:r>
        <w:t>Для выполнения задания необходим компьютер с доступом к информационно-телекоммуникационной сети Интернет.</w:t>
      </w:r>
    </w:p>
    <w:p w14:paraId="2FAB5DE2" w14:textId="77777777" w:rsidR="0071210D" w:rsidRPr="00780E22" w:rsidRDefault="0071210D" w:rsidP="0071210D">
      <w:pPr>
        <w:tabs>
          <w:tab w:val="left" w:pos="284"/>
        </w:tabs>
        <w:jc w:val="both"/>
        <w:rPr>
          <w:b/>
        </w:rPr>
      </w:pPr>
      <w:r w:rsidRPr="00780E22">
        <w:rPr>
          <w:b/>
        </w:rPr>
        <w:t>Задание 3. Практико-ориентированное задание (</w:t>
      </w:r>
      <w:r>
        <w:rPr>
          <w:b/>
        </w:rPr>
        <w:t>20</w:t>
      </w:r>
      <w:r w:rsidRPr="00780E22">
        <w:rPr>
          <w:b/>
        </w:rPr>
        <w:t xml:space="preserve"> баллов)</w:t>
      </w:r>
    </w:p>
    <w:p w14:paraId="5C3D7EB1" w14:textId="77777777" w:rsidR="0071210D" w:rsidRDefault="0071210D" w:rsidP="0071210D">
      <w:pPr>
        <w:jc w:val="both"/>
      </w:pPr>
      <w:r>
        <w:t xml:space="preserve">Представьте, что вы являетесь руководителем проекта в структурном подразделении федерального органа государственной власти - Управлении цифровой трансформации. Вам необходимо предоставить Министру / Руководителю предложение по проведению цифровой трансформации одной из осуществляемых государственных функций и государственных услуг в сфере транспорта. </w:t>
      </w:r>
    </w:p>
    <w:p w14:paraId="3E32331A" w14:textId="0512975D" w:rsidR="0071210D" w:rsidRDefault="0071210D" w:rsidP="0071210D">
      <w:pPr>
        <w:pStyle w:val="affa"/>
        <w:numPr>
          <w:ilvl w:val="3"/>
          <w:numId w:val="6"/>
        </w:numPr>
        <w:ind w:left="0" w:firstLine="0"/>
        <w:contextualSpacing/>
        <w:jc w:val="both"/>
      </w:pPr>
      <w:r w:rsidRPr="0087129A">
        <w:t>Выберете государственную функцию или государственную услугу (далее – бизнес-процесс), осуществляемую федеральным органом государственной власти, на основе проведенного исследования его деятельности.</w:t>
      </w:r>
      <w:r>
        <w:t xml:space="preserve"> </w:t>
      </w:r>
    </w:p>
    <w:p w14:paraId="26DF4E61" w14:textId="77777777" w:rsidR="0071210D" w:rsidRDefault="0071210D" w:rsidP="0071210D">
      <w:pPr>
        <w:pStyle w:val="affa"/>
        <w:numPr>
          <w:ilvl w:val="3"/>
          <w:numId w:val="6"/>
        </w:numPr>
        <w:ind w:left="0" w:firstLine="0"/>
        <w:contextualSpacing/>
        <w:jc w:val="both"/>
      </w:pPr>
      <w:r w:rsidRPr="0087129A">
        <w:t>Проведите предварительный анализ выбранного бизнес-процесса.</w:t>
      </w:r>
      <w:r>
        <w:t xml:space="preserve"> </w:t>
      </w:r>
    </w:p>
    <w:p w14:paraId="5FCEA239" w14:textId="77777777" w:rsidR="0071210D" w:rsidRDefault="0071210D" w:rsidP="0071210D">
      <w:pPr>
        <w:pStyle w:val="affa"/>
        <w:numPr>
          <w:ilvl w:val="3"/>
          <w:numId w:val="6"/>
        </w:numPr>
        <w:ind w:left="0" w:firstLine="0"/>
        <w:contextualSpacing/>
        <w:jc w:val="both"/>
      </w:pPr>
      <w:r w:rsidRPr="0087129A">
        <w:t xml:space="preserve">Подготовьте материал для открытия собственного проекта по разработке </w:t>
      </w:r>
      <w:r w:rsidRPr="00162274">
        <w:t>ИТ</w:t>
      </w:r>
      <w:r w:rsidRPr="0087129A">
        <w:t>-решения</w:t>
      </w:r>
      <w:r>
        <w:t>, применение которого поможет повысить эффективность анализа данных.</w:t>
      </w:r>
    </w:p>
    <w:p w14:paraId="7CEBB1DE" w14:textId="77777777" w:rsidR="0071210D" w:rsidRDefault="0071210D" w:rsidP="009B68A6">
      <w:pPr>
        <w:ind w:left="360"/>
        <w:jc w:val="both"/>
      </w:pPr>
    </w:p>
    <w:p w14:paraId="0FFD6002" w14:textId="77777777" w:rsidR="001072F0" w:rsidRPr="000503EA" w:rsidRDefault="005C0B19">
      <w:pPr>
        <w:tabs>
          <w:tab w:val="left" w:pos="8320"/>
        </w:tabs>
        <w:rPr>
          <w:b/>
          <w:bCs/>
          <w:color w:val="000000" w:themeColor="text1"/>
          <w:sz w:val="28"/>
          <w:szCs w:val="28"/>
        </w:rPr>
      </w:pPr>
      <w:r w:rsidRPr="000503EA">
        <w:rPr>
          <w:b/>
          <w:bCs/>
          <w:color w:val="000000" w:themeColor="text1"/>
          <w:sz w:val="28"/>
          <w:szCs w:val="28"/>
        </w:rPr>
        <w:tab/>
      </w:r>
    </w:p>
    <w:p w14:paraId="0658E53A" w14:textId="77777777" w:rsidR="001072F0" w:rsidRPr="000503EA" w:rsidRDefault="005C0B19">
      <w:pPr>
        <w:spacing w:line="360" w:lineRule="auto"/>
        <w:ind w:firstLine="709"/>
        <w:outlineLvl w:val="0"/>
        <w:rPr>
          <w:b/>
          <w:sz w:val="28"/>
          <w:szCs w:val="28"/>
        </w:rPr>
      </w:pPr>
      <w:bookmarkStart w:id="17" w:name="_Toc104988499"/>
      <w:r w:rsidRPr="000503EA">
        <w:rPr>
          <w:b/>
          <w:sz w:val="28"/>
          <w:szCs w:val="28"/>
        </w:rPr>
        <w:t>8.</w:t>
      </w:r>
      <w:r w:rsidRPr="000503EA">
        <w:rPr>
          <w:b/>
          <w:sz w:val="28"/>
          <w:szCs w:val="28"/>
        </w:rPr>
        <w:tab/>
        <w:t>Перечень основной и дополнительной учебной литературы, необходимой для освоения дисциплины</w:t>
      </w:r>
      <w:bookmarkEnd w:id="17"/>
    </w:p>
    <w:p w14:paraId="1B5E93E6" w14:textId="2D48CB1C" w:rsidR="000105F5" w:rsidRPr="009A468D" w:rsidRDefault="00813329" w:rsidP="000105F5">
      <w:pPr>
        <w:tabs>
          <w:tab w:val="left" w:pos="0"/>
        </w:tabs>
        <w:spacing w:line="360" w:lineRule="auto"/>
        <w:ind w:firstLine="709"/>
        <w:jc w:val="both"/>
        <w:rPr>
          <w:b/>
          <w:sz w:val="28"/>
          <w:szCs w:val="28"/>
        </w:rPr>
      </w:pPr>
      <w:r w:rsidRPr="009A468D">
        <w:rPr>
          <w:b/>
          <w:sz w:val="28"/>
          <w:szCs w:val="28"/>
        </w:rPr>
        <w:t xml:space="preserve">8.1. </w:t>
      </w:r>
      <w:r w:rsidR="000105F5" w:rsidRPr="009A468D">
        <w:rPr>
          <w:b/>
          <w:sz w:val="28"/>
          <w:szCs w:val="28"/>
        </w:rPr>
        <w:t>Нормативные правовые акты:</w:t>
      </w:r>
    </w:p>
    <w:p w14:paraId="165CB061" w14:textId="137E849E" w:rsidR="000105F5" w:rsidRPr="000503EA" w:rsidRDefault="00747488" w:rsidP="000105F5">
      <w:pPr>
        <w:tabs>
          <w:tab w:val="left" w:pos="0"/>
        </w:tabs>
        <w:spacing w:line="360" w:lineRule="auto"/>
        <w:ind w:firstLine="709"/>
        <w:jc w:val="both"/>
        <w:rPr>
          <w:sz w:val="28"/>
          <w:szCs w:val="28"/>
        </w:rPr>
      </w:pPr>
      <w:r>
        <w:rPr>
          <w:sz w:val="28"/>
          <w:szCs w:val="28"/>
        </w:rPr>
        <w:t xml:space="preserve">1. </w:t>
      </w:r>
      <w:r w:rsidR="000105F5" w:rsidRPr="000503EA">
        <w:rPr>
          <w:sz w:val="28"/>
          <w:szCs w:val="28"/>
        </w:rPr>
        <w:t>Бюджетный кодекс Российской Федерации;</w:t>
      </w:r>
    </w:p>
    <w:p w14:paraId="7CE73A33" w14:textId="77B25A0B" w:rsidR="000105F5" w:rsidRPr="000503EA" w:rsidRDefault="00747488" w:rsidP="000105F5">
      <w:pPr>
        <w:tabs>
          <w:tab w:val="left" w:pos="0"/>
        </w:tabs>
        <w:spacing w:line="360" w:lineRule="auto"/>
        <w:ind w:firstLine="709"/>
        <w:jc w:val="both"/>
        <w:rPr>
          <w:sz w:val="28"/>
          <w:szCs w:val="28"/>
        </w:rPr>
      </w:pPr>
      <w:r>
        <w:rPr>
          <w:sz w:val="28"/>
          <w:szCs w:val="28"/>
        </w:rPr>
        <w:t xml:space="preserve">2. </w:t>
      </w:r>
      <w:r w:rsidR="000105F5" w:rsidRPr="000503EA">
        <w:rPr>
          <w:sz w:val="28"/>
          <w:szCs w:val="28"/>
        </w:rPr>
        <w:t>Федеральный закон от 27.07.2006 № 149-ФЗ «Об информации, информационных технологиях и защите информации»</w:t>
      </w:r>
      <w:r w:rsidR="00FB31CF">
        <w:rPr>
          <w:sz w:val="28"/>
          <w:szCs w:val="28"/>
        </w:rPr>
        <w:t>.</w:t>
      </w:r>
      <w:r w:rsidR="000105F5" w:rsidRPr="000503EA">
        <w:rPr>
          <w:sz w:val="28"/>
          <w:szCs w:val="28"/>
        </w:rPr>
        <w:t xml:space="preserve"> </w:t>
      </w:r>
    </w:p>
    <w:p w14:paraId="4DB0A2E0" w14:textId="43EF1171" w:rsidR="000105F5" w:rsidRPr="000503EA" w:rsidRDefault="00747488" w:rsidP="000105F5">
      <w:pPr>
        <w:tabs>
          <w:tab w:val="left" w:pos="0"/>
        </w:tabs>
        <w:spacing w:line="360" w:lineRule="auto"/>
        <w:ind w:firstLine="709"/>
        <w:jc w:val="both"/>
        <w:rPr>
          <w:sz w:val="28"/>
          <w:szCs w:val="28"/>
        </w:rPr>
      </w:pPr>
      <w:r>
        <w:rPr>
          <w:sz w:val="28"/>
          <w:szCs w:val="28"/>
        </w:rPr>
        <w:lastRenderedPageBreak/>
        <w:t xml:space="preserve">3. </w:t>
      </w:r>
      <w:r w:rsidR="000105F5" w:rsidRPr="000503EA">
        <w:rPr>
          <w:sz w:val="28"/>
          <w:szCs w:val="28"/>
        </w:rPr>
        <w:t>Федеральный закон Российской Федерации от 05.04.2013 № 41-ФЗ «О Счетной палате Российской Федерации</w:t>
      </w:r>
      <w:r w:rsidR="00FB31CF" w:rsidRPr="000503EA">
        <w:rPr>
          <w:sz w:val="28"/>
          <w:szCs w:val="28"/>
        </w:rPr>
        <w:t>»</w:t>
      </w:r>
      <w:r w:rsidR="00FB31CF">
        <w:rPr>
          <w:sz w:val="28"/>
          <w:szCs w:val="28"/>
        </w:rPr>
        <w:t>.</w:t>
      </w:r>
    </w:p>
    <w:p w14:paraId="0C653808" w14:textId="23AC18E1" w:rsidR="000105F5" w:rsidRPr="000503EA" w:rsidRDefault="00747488" w:rsidP="000105F5">
      <w:pPr>
        <w:tabs>
          <w:tab w:val="left" w:pos="0"/>
        </w:tabs>
        <w:spacing w:line="360" w:lineRule="auto"/>
        <w:ind w:firstLine="709"/>
        <w:jc w:val="both"/>
        <w:rPr>
          <w:sz w:val="28"/>
          <w:szCs w:val="28"/>
        </w:rPr>
      </w:pPr>
      <w:r>
        <w:rPr>
          <w:sz w:val="28"/>
          <w:szCs w:val="28"/>
        </w:rPr>
        <w:t xml:space="preserve">4. </w:t>
      </w:r>
      <w:r w:rsidR="000105F5" w:rsidRPr="000503EA">
        <w:rPr>
          <w:sz w:val="28"/>
          <w:szCs w:val="28"/>
        </w:rPr>
        <w:t>Федеральный закон от 07.02.2013 № 6-ФЗ «Об общих принципах организации и деятельности контрольно-счетных органов субъектов Российской Федерации и муниципальных образований</w:t>
      </w:r>
      <w:r w:rsidR="00FB31CF" w:rsidRPr="000503EA">
        <w:rPr>
          <w:sz w:val="28"/>
          <w:szCs w:val="28"/>
        </w:rPr>
        <w:t>»</w:t>
      </w:r>
      <w:r w:rsidR="00FB31CF">
        <w:rPr>
          <w:sz w:val="28"/>
          <w:szCs w:val="28"/>
        </w:rPr>
        <w:t>.</w:t>
      </w:r>
    </w:p>
    <w:p w14:paraId="3C11B34D" w14:textId="75E3084D" w:rsidR="000105F5" w:rsidRPr="000503EA" w:rsidRDefault="00747488" w:rsidP="00747488">
      <w:pPr>
        <w:tabs>
          <w:tab w:val="left" w:pos="0"/>
        </w:tabs>
        <w:spacing w:line="360" w:lineRule="auto"/>
        <w:ind w:firstLine="709"/>
        <w:jc w:val="both"/>
        <w:rPr>
          <w:sz w:val="28"/>
          <w:szCs w:val="28"/>
        </w:rPr>
      </w:pPr>
      <w:r>
        <w:rPr>
          <w:sz w:val="28"/>
          <w:szCs w:val="28"/>
        </w:rPr>
        <w:t xml:space="preserve">5. </w:t>
      </w:r>
      <w:r w:rsidR="000105F5" w:rsidRPr="000503EA">
        <w:rPr>
          <w:sz w:val="28"/>
          <w:szCs w:val="28"/>
        </w:rPr>
        <w:t>Постановление Правительства РФ от 6</w:t>
      </w:r>
      <w:r w:rsidR="006920B2">
        <w:rPr>
          <w:sz w:val="28"/>
          <w:szCs w:val="28"/>
        </w:rPr>
        <w:t>.07.</w:t>
      </w:r>
      <w:r w:rsidR="000105F5" w:rsidRPr="000503EA">
        <w:rPr>
          <w:sz w:val="28"/>
          <w:szCs w:val="28"/>
        </w:rPr>
        <w:t>2015 № 676</w:t>
      </w:r>
      <w:r w:rsidR="00FB31CF">
        <w:rPr>
          <w:sz w:val="28"/>
          <w:szCs w:val="28"/>
        </w:rPr>
        <w:t xml:space="preserve"> </w:t>
      </w:r>
      <w:r>
        <w:rPr>
          <w:sz w:val="28"/>
          <w:szCs w:val="28"/>
        </w:rPr>
        <w:t xml:space="preserve"> </w:t>
      </w:r>
      <w:r w:rsidR="000105F5" w:rsidRPr="000503EA">
        <w:rPr>
          <w:sz w:val="28"/>
          <w:szCs w:val="28"/>
        </w:rPr>
        <w:t>«О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w:t>
      </w:r>
      <w:r w:rsidR="00FB31CF" w:rsidRPr="000503EA">
        <w:rPr>
          <w:sz w:val="28"/>
          <w:szCs w:val="28"/>
        </w:rPr>
        <w:t>»</w:t>
      </w:r>
      <w:r w:rsidR="00FB31CF">
        <w:rPr>
          <w:sz w:val="28"/>
          <w:szCs w:val="28"/>
        </w:rPr>
        <w:t>.</w:t>
      </w:r>
    </w:p>
    <w:p w14:paraId="59A6E0A8" w14:textId="5CD6FB21" w:rsidR="000105F5" w:rsidRPr="000503EA" w:rsidRDefault="00747488" w:rsidP="00747488">
      <w:pPr>
        <w:tabs>
          <w:tab w:val="left" w:pos="0"/>
        </w:tabs>
        <w:spacing w:line="360" w:lineRule="auto"/>
        <w:ind w:firstLine="709"/>
        <w:jc w:val="both"/>
        <w:rPr>
          <w:sz w:val="28"/>
          <w:szCs w:val="28"/>
        </w:rPr>
      </w:pPr>
      <w:r>
        <w:rPr>
          <w:sz w:val="28"/>
          <w:szCs w:val="28"/>
        </w:rPr>
        <w:t xml:space="preserve">6. </w:t>
      </w:r>
      <w:r w:rsidR="000105F5" w:rsidRPr="000503EA">
        <w:rPr>
          <w:sz w:val="28"/>
          <w:szCs w:val="28"/>
        </w:rPr>
        <w:t>Постановление Правительства РФ от 10</w:t>
      </w:r>
      <w:r w:rsidR="006920B2">
        <w:rPr>
          <w:sz w:val="28"/>
          <w:szCs w:val="28"/>
        </w:rPr>
        <w:t>.10.</w:t>
      </w:r>
      <w:r w:rsidR="000105F5" w:rsidRPr="000503EA">
        <w:rPr>
          <w:sz w:val="28"/>
          <w:szCs w:val="28"/>
        </w:rPr>
        <w:t xml:space="preserve">2020 № </w:t>
      </w:r>
      <w:r>
        <w:rPr>
          <w:sz w:val="28"/>
          <w:szCs w:val="28"/>
        </w:rPr>
        <w:t xml:space="preserve">1646 </w:t>
      </w:r>
      <w:r w:rsidR="000105F5" w:rsidRPr="000503EA">
        <w:rPr>
          <w:sz w:val="28"/>
          <w:szCs w:val="28"/>
        </w:rPr>
        <w:t>«О мерах по обеспечению эффективности мероприятий по использованию информационно-коммуникационных технологий в деятельности федеральных органов исполнительной власти и органов управления государственными внебюджетными фондами»;</w:t>
      </w:r>
    </w:p>
    <w:p w14:paraId="72056D63" w14:textId="698C9DEE" w:rsidR="000105F5" w:rsidRPr="000503EA" w:rsidRDefault="00747488" w:rsidP="000105F5">
      <w:pPr>
        <w:tabs>
          <w:tab w:val="left" w:pos="0"/>
        </w:tabs>
        <w:spacing w:line="360" w:lineRule="auto"/>
        <w:ind w:firstLine="709"/>
        <w:jc w:val="both"/>
        <w:rPr>
          <w:sz w:val="28"/>
          <w:szCs w:val="28"/>
        </w:rPr>
      </w:pPr>
      <w:r>
        <w:rPr>
          <w:sz w:val="28"/>
          <w:szCs w:val="28"/>
        </w:rPr>
        <w:t xml:space="preserve">7. </w:t>
      </w:r>
      <w:r w:rsidR="000105F5" w:rsidRPr="000503EA">
        <w:rPr>
          <w:sz w:val="28"/>
          <w:szCs w:val="28"/>
        </w:rPr>
        <w:t>Распоряжение Правительства РФ от 20.05.2023 № 1315-р «Об утверждении Концепции технологического развития на период до 2030 года»</w:t>
      </w:r>
    </w:p>
    <w:p w14:paraId="6E53F186" w14:textId="45565F4C" w:rsidR="000105F5" w:rsidRPr="009A468D" w:rsidRDefault="00813329" w:rsidP="000105F5">
      <w:pPr>
        <w:tabs>
          <w:tab w:val="left" w:pos="0"/>
        </w:tabs>
        <w:spacing w:line="360" w:lineRule="auto"/>
        <w:ind w:firstLine="709"/>
        <w:jc w:val="both"/>
        <w:rPr>
          <w:b/>
          <w:sz w:val="28"/>
          <w:szCs w:val="28"/>
        </w:rPr>
      </w:pPr>
      <w:r w:rsidRPr="009A468D">
        <w:rPr>
          <w:b/>
          <w:sz w:val="28"/>
          <w:szCs w:val="28"/>
        </w:rPr>
        <w:t xml:space="preserve">8.2. </w:t>
      </w:r>
      <w:r w:rsidR="000105F5" w:rsidRPr="009A468D">
        <w:rPr>
          <w:b/>
          <w:sz w:val="28"/>
          <w:szCs w:val="28"/>
        </w:rPr>
        <w:t>Основная литература:</w:t>
      </w:r>
    </w:p>
    <w:p w14:paraId="0C614849" w14:textId="77777777" w:rsidR="009A468D" w:rsidRPr="000503EA" w:rsidRDefault="00747488" w:rsidP="009A468D">
      <w:pPr>
        <w:tabs>
          <w:tab w:val="left" w:pos="1134"/>
        </w:tabs>
        <w:spacing w:line="360" w:lineRule="auto"/>
        <w:ind w:firstLine="709"/>
        <w:jc w:val="both"/>
        <w:rPr>
          <w:sz w:val="28"/>
          <w:szCs w:val="28"/>
        </w:rPr>
      </w:pPr>
      <w:r>
        <w:rPr>
          <w:sz w:val="28"/>
          <w:szCs w:val="28"/>
        </w:rPr>
        <w:t xml:space="preserve">8. </w:t>
      </w:r>
      <w:r w:rsidR="009A468D" w:rsidRPr="000503EA">
        <w:rPr>
          <w:sz w:val="28"/>
          <w:szCs w:val="28"/>
        </w:rPr>
        <w:t>Анализ данных: учебник для вузов / В. С. Мхитарян [и др.]; под редакцией В. С. Мхитаряна. — Москва: Издательство Юрайт, 202</w:t>
      </w:r>
      <w:r w:rsidR="009A468D">
        <w:rPr>
          <w:sz w:val="28"/>
          <w:szCs w:val="28"/>
        </w:rPr>
        <w:t>5</w:t>
      </w:r>
      <w:r w:rsidR="009A468D" w:rsidRPr="000503EA">
        <w:rPr>
          <w:sz w:val="28"/>
          <w:szCs w:val="28"/>
        </w:rPr>
        <w:t>. — 4</w:t>
      </w:r>
      <w:r w:rsidR="009A468D">
        <w:rPr>
          <w:sz w:val="28"/>
          <w:szCs w:val="28"/>
        </w:rPr>
        <w:t>48</w:t>
      </w:r>
      <w:r w:rsidR="009A468D" w:rsidRPr="000503EA">
        <w:rPr>
          <w:sz w:val="28"/>
          <w:szCs w:val="28"/>
        </w:rPr>
        <w:t xml:space="preserve"> с.</w:t>
      </w:r>
      <w:r w:rsidR="009A468D">
        <w:rPr>
          <w:sz w:val="28"/>
          <w:szCs w:val="28"/>
        </w:rPr>
        <w:t>-</w:t>
      </w:r>
      <w:r w:rsidR="009A468D" w:rsidRPr="000503EA">
        <w:rPr>
          <w:sz w:val="28"/>
          <w:szCs w:val="28"/>
        </w:rPr>
        <w:t xml:space="preserve"> </w:t>
      </w:r>
      <w:r w:rsidR="009A468D">
        <w:rPr>
          <w:sz w:val="28"/>
          <w:szCs w:val="28"/>
        </w:rPr>
        <w:t xml:space="preserve">ЭБС: </w:t>
      </w:r>
      <w:r w:rsidR="009A468D" w:rsidRPr="00310F00">
        <w:rPr>
          <w:sz w:val="28"/>
          <w:szCs w:val="28"/>
        </w:rPr>
        <w:t xml:space="preserve"> Юрайт. — &lt;URL:https://urait.ru/bcode/560311&gt;.</w:t>
      </w:r>
      <w:r w:rsidR="009A468D">
        <w:rPr>
          <w:sz w:val="28"/>
          <w:szCs w:val="28"/>
        </w:rPr>
        <w:t xml:space="preserve">- </w:t>
      </w:r>
      <w:r w:rsidR="009A468D" w:rsidRPr="00310F00">
        <w:rPr>
          <w:sz w:val="28"/>
          <w:szCs w:val="28"/>
        </w:rPr>
        <w:t xml:space="preserve">(дата обращения: </w:t>
      </w:r>
      <w:r w:rsidR="009A468D">
        <w:rPr>
          <w:sz w:val="28"/>
        </w:rPr>
        <w:t>11.03.2025</w:t>
      </w:r>
      <w:r w:rsidR="009A468D" w:rsidRPr="00310F00">
        <w:rPr>
          <w:sz w:val="28"/>
          <w:szCs w:val="28"/>
        </w:rPr>
        <w:t>)</w:t>
      </w:r>
      <w:r w:rsidR="009A468D" w:rsidRPr="00310F00">
        <w:rPr>
          <w:sz w:val="28"/>
          <w:szCs w:val="28"/>
          <w:shd w:val="clear" w:color="auto" w:fill="FFFFFF"/>
        </w:rPr>
        <w:t>.</w:t>
      </w:r>
      <w:r w:rsidR="009A468D">
        <w:rPr>
          <w:sz w:val="28"/>
          <w:szCs w:val="28"/>
          <w:shd w:val="clear" w:color="auto" w:fill="FFFFFF"/>
        </w:rPr>
        <w:t>- текст электронный.</w:t>
      </w:r>
    </w:p>
    <w:p w14:paraId="0B1EC362" w14:textId="77777777" w:rsidR="009A468D" w:rsidRPr="00310F00" w:rsidRDefault="009A468D" w:rsidP="009A468D">
      <w:pPr>
        <w:tabs>
          <w:tab w:val="left" w:pos="1134"/>
        </w:tabs>
        <w:spacing w:line="360" w:lineRule="auto"/>
        <w:ind w:firstLine="709"/>
        <w:jc w:val="both"/>
        <w:rPr>
          <w:sz w:val="28"/>
          <w:szCs w:val="28"/>
        </w:rPr>
      </w:pPr>
      <w:r>
        <w:rPr>
          <w:sz w:val="28"/>
          <w:szCs w:val="28"/>
        </w:rPr>
        <w:t xml:space="preserve">9. </w:t>
      </w:r>
      <w:r w:rsidRPr="000503EA">
        <w:rPr>
          <w:sz w:val="28"/>
          <w:szCs w:val="28"/>
        </w:rPr>
        <w:t>Мартишин, С. А. Базы данных. Практическое применение СУБД SQL и NoSQL-типа для проектирования информационных систем : учеб. пособие / С. А. Мартишин, В. Л. Симонов, М. В. Храпченко. — Москва : ФОРУМ : ИНФРАМ, 2024. — 368 с</w:t>
      </w:r>
      <w:r w:rsidRPr="000D4169">
        <w:rPr>
          <w:sz w:val="28"/>
          <w:szCs w:val="28"/>
        </w:rPr>
        <w:t xml:space="preserve">.- </w:t>
      </w:r>
      <w:r>
        <w:rPr>
          <w:sz w:val="28"/>
          <w:szCs w:val="28"/>
        </w:rPr>
        <w:t xml:space="preserve">ЭБС: </w:t>
      </w:r>
      <w:r w:rsidRPr="000D4169">
        <w:rPr>
          <w:rFonts w:eastAsia="Calibri"/>
          <w:bCs/>
          <w:sz w:val="28"/>
          <w:szCs w:val="28"/>
          <w:lang w:eastAsia="en-US"/>
        </w:rPr>
        <w:t>Znanium</w:t>
      </w:r>
      <w:r>
        <w:rPr>
          <w:rFonts w:eastAsia="Calibri"/>
          <w:bCs/>
          <w:sz w:val="28"/>
          <w:szCs w:val="28"/>
          <w:lang w:eastAsia="en-US"/>
        </w:rPr>
        <w:t xml:space="preserve"> : </w:t>
      </w:r>
      <w:r w:rsidRPr="000D4169">
        <w:rPr>
          <w:rFonts w:eastAsia="Calibri"/>
          <w:bCs/>
          <w:sz w:val="28"/>
          <w:szCs w:val="28"/>
          <w:lang w:eastAsia="en-US"/>
        </w:rPr>
        <w:t>&lt;URL:https://znanium.com/catalog/document?id=434322&gt;. — &lt;URL:https://znanium.com/cover/2096/2096940.jpg&gt;.</w:t>
      </w:r>
      <w:r>
        <w:rPr>
          <w:rFonts w:eastAsia="Calibri"/>
          <w:bCs/>
          <w:sz w:val="28"/>
          <w:szCs w:val="28"/>
          <w:lang w:eastAsia="en-US"/>
        </w:rPr>
        <w:t>-</w:t>
      </w:r>
      <w:r w:rsidRPr="00310F00">
        <w:rPr>
          <w:sz w:val="28"/>
          <w:szCs w:val="28"/>
        </w:rPr>
        <w:t xml:space="preserve">(дата обращения: </w:t>
      </w:r>
      <w:r>
        <w:rPr>
          <w:sz w:val="28"/>
        </w:rPr>
        <w:t>11.03.2025</w:t>
      </w:r>
      <w:r w:rsidRPr="00310F00">
        <w:rPr>
          <w:sz w:val="28"/>
          <w:szCs w:val="28"/>
        </w:rPr>
        <w:t>)</w:t>
      </w:r>
      <w:r w:rsidRPr="00310F00">
        <w:rPr>
          <w:sz w:val="28"/>
          <w:szCs w:val="28"/>
          <w:shd w:val="clear" w:color="auto" w:fill="FFFFFF"/>
        </w:rPr>
        <w:t>.</w:t>
      </w:r>
      <w:r>
        <w:rPr>
          <w:sz w:val="28"/>
          <w:szCs w:val="28"/>
          <w:shd w:val="clear" w:color="auto" w:fill="FFFFFF"/>
        </w:rPr>
        <w:t>- текст электронный.</w:t>
      </w:r>
    </w:p>
    <w:p w14:paraId="363A362F" w14:textId="77777777" w:rsidR="009A468D" w:rsidRPr="000503EA" w:rsidRDefault="009A468D" w:rsidP="009A468D">
      <w:pPr>
        <w:tabs>
          <w:tab w:val="left" w:pos="0"/>
        </w:tabs>
        <w:spacing w:line="360" w:lineRule="auto"/>
        <w:ind w:firstLine="709"/>
        <w:jc w:val="both"/>
        <w:rPr>
          <w:sz w:val="28"/>
          <w:szCs w:val="28"/>
        </w:rPr>
      </w:pPr>
      <w:r>
        <w:rPr>
          <w:sz w:val="28"/>
          <w:szCs w:val="28"/>
        </w:rPr>
        <w:lastRenderedPageBreak/>
        <w:t xml:space="preserve">10. </w:t>
      </w:r>
      <w:r w:rsidRPr="000503EA">
        <w:rPr>
          <w:sz w:val="28"/>
          <w:szCs w:val="28"/>
        </w:rPr>
        <w:t xml:space="preserve">Потемкин, А. В. Анализ данных: учебное пособие = Data analysis. Tutorial / А. В. Потемкин, И. М. Эйсымонт. – Москва : Финуниверситет, 2014. - 159 с. </w:t>
      </w:r>
      <w:r>
        <w:rPr>
          <w:sz w:val="28"/>
          <w:szCs w:val="28"/>
        </w:rPr>
        <w:t>-текст непосредственный.</w:t>
      </w:r>
    </w:p>
    <w:p w14:paraId="723D69A9" w14:textId="77777777" w:rsidR="009A468D" w:rsidRPr="009A468D" w:rsidRDefault="009A468D" w:rsidP="009A468D">
      <w:pPr>
        <w:tabs>
          <w:tab w:val="left" w:pos="0"/>
        </w:tabs>
        <w:spacing w:line="360" w:lineRule="auto"/>
        <w:ind w:firstLine="709"/>
        <w:jc w:val="both"/>
        <w:rPr>
          <w:b/>
          <w:sz w:val="28"/>
          <w:szCs w:val="28"/>
        </w:rPr>
      </w:pPr>
      <w:r w:rsidRPr="009A468D">
        <w:rPr>
          <w:b/>
          <w:sz w:val="28"/>
          <w:szCs w:val="28"/>
        </w:rPr>
        <w:t>8.3. Дополнительная литература:</w:t>
      </w:r>
    </w:p>
    <w:p w14:paraId="390B6843" w14:textId="77777777" w:rsidR="009A468D" w:rsidRPr="00B55039" w:rsidRDefault="009A468D" w:rsidP="009A468D">
      <w:pPr>
        <w:tabs>
          <w:tab w:val="left" w:pos="0"/>
        </w:tabs>
        <w:spacing w:line="360" w:lineRule="auto"/>
        <w:ind w:firstLine="709"/>
        <w:jc w:val="both"/>
        <w:rPr>
          <w:sz w:val="28"/>
          <w:szCs w:val="28"/>
        </w:rPr>
      </w:pPr>
      <w:r>
        <w:rPr>
          <w:sz w:val="28"/>
          <w:szCs w:val="28"/>
        </w:rPr>
        <w:t xml:space="preserve">11. </w:t>
      </w:r>
      <w:r w:rsidRPr="00B55039">
        <w:rPr>
          <w:sz w:val="28"/>
          <w:szCs w:val="28"/>
        </w:rPr>
        <w:t xml:space="preserve">Трофимов, В. В. Информационные системы и технологии в экономике и управлении в 2 ч. Часть 2: учебник для вузов / ответственный редактор В. В. Трофимов. — 5-е изд., пер. и доп. — Москва: Юрайт, 2025 — 324 с. — (Высшее образование). —ЭБС: Юрайт, — &lt;URL:https://urait.ru/bcode/564599&gt;.- </w:t>
      </w:r>
      <w:r w:rsidRPr="00B55039">
        <w:rPr>
          <w:rFonts w:eastAsia="Calibri"/>
          <w:bCs/>
          <w:sz w:val="28"/>
          <w:szCs w:val="28"/>
          <w:lang w:eastAsia="en-US"/>
        </w:rPr>
        <w:t>&gt;.-</w:t>
      </w:r>
      <w:r w:rsidRPr="00B55039">
        <w:rPr>
          <w:sz w:val="28"/>
          <w:szCs w:val="28"/>
        </w:rPr>
        <w:t xml:space="preserve">(дата обращения: </w:t>
      </w:r>
      <w:r w:rsidRPr="00B55039">
        <w:rPr>
          <w:sz w:val="28"/>
        </w:rPr>
        <w:t>11.03.2025</w:t>
      </w:r>
      <w:r w:rsidRPr="00B55039">
        <w:rPr>
          <w:sz w:val="28"/>
          <w:szCs w:val="28"/>
        </w:rPr>
        <w:t>)</w:t>
      </w:r>
      <w:r w:rsidRPr="00B55039">
        <w:rPr>
          <w:sz w:val="28"/>
          <w:szCs w:val="28"/>
          <w:shd w:val="clear" w:color="auto" w:fill="FFFFFF"/>
        </w:rPr>
        <w:t>.- текст электронный.</w:t>
      </w:r>
    </w:p>
    <w:p w14:paraId="05ABB387" w14:textId="77777777" w:rsidR="009A468D" w:rsidRPr="00123656" w:rsidRDefault="009A468D" w:rsidP="009A468D">
      <w:pPr>
        <w:tabs>
          <w:tab w:val="left" w:pos="0"/>
        </w:tabs>
        <w:spacing w:line="360" w:lineRule="auto"/>
        <w:ind w:firstLine="709"/>
        <w:jc w:val="both"/>
        <w:rPr>
          <w:sz w:val="28"/>
          <w:szCs w:val="28"/>
        </w:rPr>
      </w:pPr>
      <w:r>
        <w:rPr>
          <w:sz w:val="28"/>
          <w:szCs w:val="28"/>
        </w:rPr>
        <w:t xml:space="preserve">12.  </w:t>
      </w:r>
      <w:r w:rsidRPr="000503EA">
        <w:rPr>
          <w:sz w:val="28"/>
          <w:szCs w:val="28"/>
        </w:rPr>
        <w:t xml:space="preserve">Морозова, О. А. Информационные системы управления портфелями и программами проектов : учеб. пособие / О. А. Морозова ; Финунверситет. — Москва : КноРус, 2021. — 266 с. </w:t>
      </w:r>
      <w:r>
        <w:rPr>
          <w:sz w:val="28"/>
          <w:szCs w:val="28"/>
        </w:rPr>
        <w:t>– текст непосредственный.- То</w:t>
      </w:r>
      <w:r w:rsidRPr="00123656">
        <w:rPr>
          <w:sz w:val="28"/>
          <w:szCs w:val="28"/>
          <w:lang w:val="en-US"/>
        </w:rPr>
        <w:t xml:space="preserve"> </w:t>
      </w:r>
      <w:r>
        <w:rPr>
          <w:sz w:val="28"/>
          <w:szCs w:val="28"/>
        </w:rPr>
        <w:t>же</w:t>
      </w:r>
      <w:r w:rsidRPr="00123656">
        <w:rPr>
          <w:sz w:val="28"/>
          <w:szCs w:val="28"/>
          <w:lang w:val="en-US"/>
        </w:rPr>
        <w:t xml:space="preserve">: : book.ru. — Internet access. — &lt;URL:https://book.ru/book/936552&gt;.- </w:t>
      </w:r>
      <w:r w:rsidRPr="00123656">
        <w:rPr>
          <w:rFonts w:eastAsia="Calibri"/>
          <w:bCs/>
          <w:sz w:val="28"/>
          <w:szCs w:val="28"/>
          <w:lang w:eastAsia="en-US"/>
        </w:rPr>
        <w:t>&gt;.-</w:t>
      </w:r>
      <w:r w:rsidRPr="00123656">
        <w:rPr>
          <w:sz w:val="28"/>
          <w:szCs w:val="28"/>
        </w:rPr>
        <w:t xml:space="preserve">(дата обращения: </w:t>
      </w:r>
      <w:r w:rsidRPr="00123656">
        <w:rPr>
          <w:sz w:val="28"/>
        </w:rPr>
        <w:t>11.03.2025</w:t>
      </w:r>
      <w:r w:rsidRPr="00123656">
        <w:rPr>
          <w:sz w:val="28"/>
          <w:szCs w:val="28"/>
        </w:rPr>
        <w:t>)</w:t>
      </w:r>
      <w:r w:rsidRPr="00123656">
        <w:rPr>
          <w:sz w:val="28"/>
          <w:szCs w:val="28"/>
          <w:shd w:val="clear" w:color="auto" w:fill="FFFFFF"/>
        </w:rPr>
        <w:t>.- текст электронный.</w:t>
      </w:r>
    </w:p>
    <w:p w14:paraId="21F51D09" w14:textId="3A7A998B" w:rsidR="001072F0" w:rsidRPr="000503EA" w:rsidRDefault="001072F0" w:rsidP="009A468D">
      <w:pPr>
        <w:tabs>
          <w:tab w:val="left" w:pos="0"/>
        </w:tabs>
        <w:spacing w:line="360" w:lineRule="auto"/>
        <w:ind w:firstLine="709"/>
        <w:jc w:val="both"/>
        <w:rPr>
          <w:b/>
          <w:bCs/>
          <w:sz w:val="28"/>
          <w:szCs w:val="28"/>
        </w:rPr>
      </w:pPr>
    </w:p>
    <w:p w14:paraId="5367A3AE" w14:textId="77777777" w:rsidR="001072F0" w:rsidRPr="000503EA" w:rsidRDefault="005C0B19" w:rsidP="00185BBD">
      <w:pPr>
        <w:shd w:val="clear" w:color="FFFFFF" w:themeColor="background1" w:fill="FFFFFF" w:themeFill="background1"/>
        <w:spacing w:line="360" w:lineRule="auto"/>
        <w:ind w:firstLine="708"/>
        <w:jc w:val="both"/>
        <w:outlineLvl w:val="0"/>
        <w:rPr>
          <w:b/>
          <w:bCs/>
          <w:sz w:val="28"/>
          <w:szCs w:val="28"/>
        </w:rPr>
      </w:pPr>
      <w:r w:rsidRPr="000503EA">
        <w:rPr>
          <w:b/>
          <w:sz w:val="28"/>
          <w:szCs w:val="28"/>
        </w:rPr>
        <w:t xml:space="preserve">9. </w:t>
      </w:r>
      <w:r w:rsidRPr="000503EA">
        <w:rPr>
          <w:b/>
          <w:sz w:val="28"/>
          <w:szCs w:val="28"/>
          <w:shd w:val="clear" w:color="FFFFFF" w:themeColor="background1" w:fill="FFFFFF" w:themeFill="background1"/>
        </w:rPr>
        <w:t>П</w:t>
      </w:r>
      <w:r w:rsidRPr="000503EA">
        <w:rPr>
          <w:b/>
          <w:bCs/>
          <w:sz w:val="28"/>
          <w:szCs w:val="28"/>
          <w:shd w:val="clear" w:color="FFFFFF" w:themeColor="background1" w:fill="FFFFFF" w:themeFill="background1"/>
        </w:rPr>
        <w:t>еречень ресурсов информационно-телекоммуникационной сети «Интернет», необходимых для освоения дисциплины</w:t>
      </w:r>
    </w:p>
    <w:p w14:paraId="5F611280" w14:textId="437D76E7"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1. </w:t>
      </w:r>
      <w:r w:rsidR="005C0B19" w:rsidRPr="000503EA">
        <w:rPr>
          <w:color w:val="000000"/>
          <w:sz w:val="28"/>
        </w:rPr>
        <w:t>Электронная библиотека Финансового университета (ЭБ) http://elib.fa.ru/</w:t>
      </w:r>
    </w:p>
    <w:p w14:paraId="2A0FA60C" w14:textId="3F474C17"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2. </w:t>
      </w:r>
      <w:r w:rsidR="005C0B19" w:rsidRPr="000503EA">
        <w:rPr>
          <w:color w:val="000000"/>
          <w:sz w:val="28"/>
        </w:rPr>
        <w:t>Электронно-библиотечная система BOOK.RU http://www.book.ru</w:t>
      </w:r>
    </w:p>
    <w:p w14:paraId="3561E344" w14:textId="2D3EF5D5"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3. </w:t>
      </w:r>
      <w:r w:rsidR="005C0B19" w:rsidRPr="000503EA">
        <w:rPr>
          <w:color w:val="000000"/>
          <w:sz w:val="28"/>
        </w:rPr>
        <w:t>Электронно-библиотечная система «Университетская библиотека ОНЛАЙН» http://biblioclub.ru/</w:t>
      </w:r>
    </w:p>
    <w:p w14:paraId="0758776E" w14:textId="6369C04C"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4. </w:t>
      </w:r>
      <w:r w:rsidR="005C0B19" w:rsidRPr="000503EA">
        <w:rPr>
          <w:color w:val="000000"/>
          <w:sz w:val="28"/>
        </w:rPr>
        <w:t>Электронно-библиотечная система Znanium http://www.znanium.com</w:t>
      </w:r>
    </w:p>
    <w:p w14:paraId="67EA74A0" w14:textId="6B030E3B"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5. </w:t>
      </w:r>
      <w:r w:rsidR="005C0B19" w:rsidRPr="000503EA">
        <w:rPr>
          <w:color w:val="000000"/>
          <w:sz w:val="28"/>
        </w:rPr>
        <w:t>Электронно-библиотечная система издательства «ЮРАЙТ» https://urait.ru/</w:t>
      </w:r>
    </w:p>
    <w:p w14:paraId="28890AC6" w14:textId="6F45D97A"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6. </w:t>
      </w:r>
      <w:r w:rsidR="005C0B19" w:rsidRPr="000503EA">
        <w:rPr>
          <w:color w:val="000000"/>
          <w:sz w:val="28"/>
        </w:rPr>
        <w:t>Электронно-библиотечная система издательства Проспект http://ebs.prospekt.org/books</w:t>
      </w:r>
    </w:p>
    <w:p w14:paraId="2C6F0FF1" w14:textId="65B51AD3"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7. </w:t>
      </w:r>
      <w:r w:rsidR="005C0B19" w:rsidRPr="000503EA">
        <w:rPr>
          <w:color w:val="000000"/>
          <w:sz w:val="28"/>
        </w:rPr>
        <w:t>Деловая онлайн-библиотека Alpina Digital http://lib.alpinadigital.ru/</w:t>
      </w:r>
    </w:p>
    <w:p w14:paraId="3BC36B5D" w14:textId="6FD2F414"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lastRenderedPageBreak/>
        <w:t xml:space="preserve">8. </w:t>
      </w:r>
      <w:r w:rsidR="005C0B19" w:rsidRPr="000503EA">
        <w:rPr>
          <w:color w:val="000000"/>
          <w:sz w:val="28"/>
        </w:rPr>
        <w:t>Электронная библиотека Издательского дома «Гребенников» https://grebennikon.ru/</w:t>
      </w:r>
    </w:p>
    <w:p w14:paraId="52FAAE51" w14:textId="0AEAA4E5"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9. </w:t>
      </w:r>
      <w:r w:rsidR="005C0B19" w:rsidRPr="000503EA">
        <w:rPr>
          <w:color w:val="000000"/>
          <w:sz w:val="28"/>
        </w:rPr>
        <w:t>Научная электронная библиотека eLibrary.ru http://elibrary.ru </w:t>
      </w:r>
    </w:p>
    <w:p w14:paraId="75FE49F7" w14:textId="66C4A1F5"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10. </w:t>
      </w:r>
      <w:r w:rsidR="005C0B19" w:rsidRPr="000503EA">
        <w:rPr>
          <w:color w:val="000000"/>
          <w:sz w:val="28"/>
        </w:rPr>
        <w:t>Национальная электронная библиотека http://нэб.рф/</w:t>
      </w:r>
    </w:p>
    <w:p w14:paraId="37688231" w14:textId="208619C2"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11. </w:t>
      </w:r>
      <w:r w:rsidR="005C0B19" w:rsidRPr="000503EA">
        <w:rPr>
          <w:color w:val="000000"/>
          <w:sz w:val="28"/>
        </w:rPr>
        <w:t>Финансовая справочная система «Финансовый директор» http://www.1fd.ru/</w:t>
      </w:r>
    </w:p>
    <w:p w14:paraId="3F575636" w14:textId="5396F494"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12. </w:t>
      </w:r>
      <w:r w:rsidR="005C0B19" w:rsidRPr="000503EA">
        <w:rPr>
          <w:color w:val="000000"/>
          <w:sz w:val="28"/>
        </w:rPr>
        <w:t>Юридическая справочная система «Юрист» http://www.1jur.ru/</w:t>
      </w:r>
    </w:p>
    <w:p w14:paraId="1493293D" w14:textId="6131A815"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rPr>
          <w:lang w:val="en-US"/>
        </w:rPr>
      </w:pPr>
      <w:r w:rsidRPr="00747488">
        <w:rPr>
          <w:color w:val="000000"/>
          <w:sz w:val="28"/>
          <w:lang w:val="en-US"/>
        </w:rPr>
        <w:t xml:space="preserve">13. </w:t>
      </w:r>
      <w:r w:rsidR="005C0B19" w:rsidRPr="000503EA">
        <w:rPr>
          <w:color w:val="000000"/>
          <w:sz w:val="28"/>
          <w:lang w:val="en-US"/>
        </w:rPr>
        <w:t>Academic Reference http://ar.cnki.net/ACADREF</w:t>
      </w:r>
    </w:p>
    <w:p w14:paraId="6CA1D7E8" w14:textId="490A110F"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pPr>
      <w:r>
        <w:rPr>
          <w:color w:val="000000"/>
          <w:sz w:val="28"/>
        </w:rPr>
        <w:t xml:space="preserve">14. </w:t>
      </w:r>
      <w:r w:rsidR="005C0B19" w:rsidRPr="000503EA">
        <w:rPr>
          <w:color w:val="000000"/>
          <w:sz w:val="28"/>
        </w:rPr>
        <w:t xml:space="preserve">Пакет баз данных компании EBSCO Publishing, крупнейшего агрегатора научных ресурсов ведущих издательств мира </w:t>
      </w:r>
      <w:hyperlink r:id="rId13" w:tooltip="http://search.ebscohost.com" w:history="1">
        <w:r w:rsidR="005C0B19" w:rsidRPr="000503EA">
          <w:rPr>
            <w:rStyle w:val="ab"/>
            <w:sz w:val="28"/>
          </w:rPr>
          <w:t>http://search.ebscohost.com</w:t>
        </w:r>
      </w:hyperlink>
    </w:p>
    <w:p w14:paraId="17E4DBD1" w14:textId="223D47B7" w:rsidR="001072F0" w:rsidRPr="000503EA" w:rsidRDefault="00747488" w:rsidP="0078015D">
      <w:pPr>
        <w:pBdr>
          <w:top w:val="none" w:sz="4" w:space="0" w:color="000000"/>
          <w:left w:val="none" w:sz="4" w:space="0" w:color="000000"/>
          <w:bottom w:val="none" w:sz="4" w:space="0" w:color="000000"/>
          <w:right w:val="none" w:sz="4" w:space="0" w:color="000000"/>
        </w:pBdr>
        <w:tabs>
          <w:tab w:val="left" w:pos="1701"/>
        </w:tabs>
        <w:spacing w:line="360" w:lineRule="auto"/>
        <w:ind w:firstLine="709"/>
        <w:jc w:val="both"/>
        <w:rPr>
          <w:color w:val="000000"/>
          <w:sz w:val="28"/>
          <w:szCs w:val="28"/>
          <w:lang w:val="en-US"/>
        </w:rPr>
      </w:pPr>
      <w:r>
        <w:rPr>
          <w:rFonts w:eastAsia="Calibri"/>
          <w:sz w:val="28"/>
          <w:szCs w:val="28"/>
          <w:lang w:eastAsia="en-US"/>
        </w:rPr>
        <w:t xml:space="preserve">15. </w:t>
      </w:r>
      <w:r w:rsidR="005C0B19" w:rsidRPr="000503EA">
        <w:rPr>
          <w:rFonts w:eastAsia="Calibri"/>
          <w:sz w:val="28"/>
          <w:szCs w:val="28"/>
          <w:lang w:eastAsia="en-US"/>
        </w:rPr>
        <w:t xml:space="preserve">Базы данных научных журналов: </w:t>
      </w:r>
      <w:r w:rsidR="005C0B19" w:rsidRPr="000503EA">
        <w:rPr>
          <w:rFonts w:eastAsia="Calibri"/>
          <w:sz w:val="28"/>
          <w:szCs w:val="28"/>
          <w:lang w:val="en-US" w:eastAsia="en-US"/>
        </w:rPr>
        <w:t>Elsevier</w:t>
      </w:r>
      <w:r w:rsidR="005C0B19" w:rsidRPr="000503EA">
        <w:rPr>
          <w:rFonts w:eastAsia="Calibri"/>
          <w:sz w:val="28"/>
          <w:szCs w:val="28"/>
          <w:lang w:eastAsia="en-US"/>
        </w:rPr>
        <w:t xml:space="preserve">. </w:t>
      </w:r>
      <w:r w:rsidR="005C0B19" w:rsidRPr="000503EA">
        <w:rPr>
          <w:rFonts w:eastAsia="Calibri"/>
          <w:sz w:val="28"/>
          <w:szCs w:val="28"/>
          <w:lang w:val="en-US" w:eastAsia="en-US"/>
        </w:rPr>
        <w:t xml:space="preserve">(Business, management and Accounting; Economics, Econometrics and Finance) </w:t>
      </w:r>
      <w:hyperlink r:id="rId14" w:tooltip="http://www.sciencedirect.com/" w:history="1">
        <w:r w:rsidR="005C0B19" w:rsidRPr="000503EA">
          <w:rPr>
            <w:rFonts w:eastAsia="Calibri"/>
            <w:sz w:val="28"/>
            <w:szCs w:val="28"/>
            <w:lang w:val="en-US" w:eastAsia="en-US"/>
          </w:rPr>
          <w:t>http://www.sciencedirect.com</w:t>
        </w:r>
      </w:hyperlink>
      <w:r w:rsidR="005C0B19" w:rsidRPr="000503EA">
        <w:rPr>
          <w:rFonts w:eastAsia="Calibri"/>
          <w:sz w:val="28"/>
          <w:szCs w:val="28"/>
          <w:lang w:val="en-US" w:eastAsia="en-US"/>
        </w:rPr>
        <w:t>; Emerald (</w:t>
      </w:r>
      <w:r w:rsidR="005C0B19" w:rsidRPr="000503EA">
        <w:rPr>
          <w:rFonts w:eastAsia="Calibri"/>
          <w:bCs/>
          <w:sz w:val="28"/>
          <w:szCs w:val="28"/>
          <w:lang w:val="en-US" w:eastAsia="en-US"/>
        </w:rPr>
        <w:t xml:space="preserve">Accounting, Finance &amp; Economics Collection; Business,Management &amp; Strategy Collection) </w:t>
      </w:r>
      <w:hyperlink r:id="rId15" w:tooltip="http://www.emeraldgrouppublishing.com/products/collections/" w:history="1">
        <w:r w:rsidR="005C0B19" w:rsidRPr="000503EA">
          <w:rPr>
            <w:rFonts w:eastAsia="Calibri"/>
            <w:sz w:val="28"/>
            <w:szCs w:val="28"/>
            <w:lang w:val="en-US" w:eastAsia="en-US"/>
          </w:rPr>
          <w:t>http://www.emeraldgrouppublishing.com/products/collections/</w:t>
        </w:r>
      </w:hyperlink>
      <w:r w:rsidR="005C0B19" w:rsidRPr="000503EA">
        <w:rPr>
          <w:rFonts w:eastAsia="Calibri"/>
          <w:sz w:val="28"/>
          <w:szCs w:val="28"/>
          <w:lang w:val="en-US" w:eastAsia="en-US"/>
        </w:rPr>
        <w:t>;</w:t>
      </w:r>
      <w:r w:rsidR="005C0B19" w:rsidRPr="000503EA">
        <w:rPr>
          <w:rFonts w:eastAsia="Calibri"/>
          <w:bCs/>
          <w:sz w:val="28"/>
          <w:szCs w:val="28"/>
          <w:lang w:val="en-US" w:eastAsia="en-US"/>
        </w:rPr>
        <w:t xml:space="preserve"> Oxford University Press </w:t>
      </w:r>
      <w:r w:rsidR="005C0B19" w:rsidRPr="000503EA">
        <w:rPr>
          <w:rFonts w:eastAsia="Calibri"/>
          <w:sz w:val="28"/>
          <w:szCs w:val="28"/>
          <w:lang w:val="en-US" w:eastAsia="en-US"/>
        </w:rPr>
        <w:t>https://academic.oup.com/journals/</w:t>
      </w:r>
    </w:p>
    <w:p w14:paraId="41D19035" w14:textId="07453AE7" w:rsidR="001072F0" w:rsidRPr="000503EA" w:rsidRDefault="00747488" w:rsidP="0078015D">
      <w:pPr>
        <w:pBdr>
          <w:top w:val="none" w:sz="4" w:space="0" w:color="000000"/>
          <w:left w:val="none" w:sz="4" w:space="0" w:color="000000"/>
          <w:bottom w:val="none" w:sz="4" w:space="0" w:color="000000"/>
          <w:right w:val="none" w:sz="4" w:space="0" w:color="000000"/>
        </w:pBdr>
        <w:spacing w:line="360" w:lineRule="auto"/>
        <w:ind w:firstLine="709"/>
        <w:jc w:val="both"/>
      </w:pPr>
      <w:r>
        <w:rPr>
          <w:color w:val="000000"/>
          <w:sz w:val="28"/>
        </w:rPr>
        <w:t>16</w:t>
      </w:r>
      <w:r w:rsidR="005C0B19" w:rsidRPr="000503EA">
        <w:rPr>
          <w:color w:val="000000"/>
          <w:sz w:val="28"/>
        </w:rPr>
        <w:t>. Справочно-правовая система «Гарант». – URL: garant.ru.</w:t>
      </w:r>
    </w:p>
    <w:p w14:paraId="1F960C56" w14:textId="17D27320" w:rsidR="001072F0" w:rsidRPr="000503EA" w:rsidRDefault="00747488" w:rsidP="0078015D">
      <w:pPr>
        <w:pBdr>
          <w:top w:val="none" w:sz="4" w:space="0" w:color="000000"/>
          <w:left w:val="none" w:sz="4" w:space="0" w:color="000000"/>
          <w:bottom w:val="none" w:sz="4" w:space="0" w:color="000000"/>
          <w:right w:val="none" w:sz="4" w:space="0" w:color="000000"/>
        </w:pBdr>
        <w:spacing w:line="360" w:lineRule="auto"/>
        <w:ind w:firstLine="709"/>
        <w:jc w:val="both"/>
      </w:pPr>
      <w:r>
        <w:rPr>
          <w:color w:val="000000"/>
          <w:sz w:val="28"/>
        </w:rPr>
        <w:t>17</w:t>
      </w:r>
      <w:r w:rsidR="005C0B19" w:rsidRPr="000503EA">
        <w:rPr>
          <w:color w:val="000000"/>
          <w:sz w:val="28"/>
        </w:rPr>
        <w:t>. Справочно-правовая система «Консультант-Плюс». – URL: http://www.consultant.ru</w:t>
      </w:r>
    </w:p>
    <w:p w14:paraId="5A63F2DE" w14:textId="77777777" w:rsidR="001072F0" w:rsidRPr="000503EA" w:rsidRDefault="001072F0" w:rsidP="0078015D">
      <w:pPr>
        <w:spacing w:line="360" w:lineRule="auto"/>
        <w:contextualSpacing/>
        <w:rPr>
          <w:rFonts w:eastAsia="Calibri"/>
          <w:lang w:eastAsia="en-US"/>
        </w:rPr>
      </w:pPr>
    </w:p>
    <w:p w14:paraId="47690E42" w14:textId="77777777" w:rsidR="001072F0" w:rsidRPr="000503EA" w:rsidRDefault="005C0B19" w:rsidP="0078015D">
      <w:pPr>
        <w:keepNext/>
        <w:spacing w:line="360" w:lineRule="auto"/>
        <w:ind w:firstLine="708"/>
        <w:jc w:val="both"/>
        <w:outlineLvl w:val="0"/>
        <w:rPr>
          <w:b/>
          <w:sz w:val="28"/>
          <w:szCs w:val="28"/>
        </w:rPr>
      </w:pPr>
      <w:bookmarkStart w:id="18" w:name="_Toc83116195"/>
      <w:bookmarkStart w:id="19" w:name="_Toc83575415"/>
      <w:r w:rsidRPr="000503EA">
        <w:rPr>
          <w:b/>
          <w:sz w:val="28"/>
          <w:szCs w:val="28"/>
        </w:rPr>
        <w:t>10. Методические указания для обучающихся по освоению дисциплины</w:t>
      </w:r>
      <w:bookmarkEnd w:id="18"/>
      <w:bookmarkEnd w:id="19"/>
    </w:p>
    <w:p w14:paraId="2454CB20" w14:textId="77777777" w:rsidR="001072F0" w:rsidRPr="000503EA" w:rsidRDefault="001072F0" w:rsidP="0078015D">
      <w:pPr>
        <w:keepNext/>
        <w:spacing w:line="360" w:lineRule="auto"/>
        <w:jc w:val="both"/>
        <w:rPr>
          <w:b/>
        </w:rPr>
      </w:pPr>
    </w:p>
    <w:p w14:paraId="017CA180" w14:textId="77777777" w:rsidR="00FB31CF" w:rsidRPr="009B68A6" w:rsidRDefault="00FB31CF" w:rsidP="0078015D">
      <w:pPr>
        <w:spacing w:line="360" w:lineRule="auto"/>
        <w:ind w:firstLine="709"/>
        <w:jc w:val="both"/>
        <w:rPr>
          <w:iCs/>
          <w:sz w:val="28"/>
          <w:szCs w:val="28"/>
        </w:rPr>
      </w:pPr>
      <w:r w:rsidRPr="009B68A6">
        <w:rPr>
          <w:iCs/>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w:t>
      </w:r>
      <w:r w:rsidRPr="009B68A6">
        <w:rPr>
          <w:iCs/>
          <w:sz w:val="28"/>
          <w:szCs w:val="28"/>
        </w:rPr>
        <w:lastRenderedPageBreak/>
        <w:t xml:space="preserve">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254C4B92" w14:textId="77777777" w:rsidR="00FB31CF" w:rsidRPr="007138EA" w:rsidRDefault="00FB31CF" w:rsidP="0078015D">
      <w:pPr>
        <w:widowControl w:val="0"/>
        <w:overflowPunct w:val="0"/>
        <w:autoSpaceDE w:val="0"/>
        <w:spacing w:line="360" w:lineRule="auto"/>
        <w:ind w:firstLine="709"/>
        <w:jc w:val="both"/>
        <w:textAlignment w:val="baseline"/>
        <w:rPr>
          <w:color w:val="FF0000"/>
          <w:sz w:val="28"/>
          <w:szCs w:val="28"/>
        </w:rPr>
      </w:pPr>
    </w:p>
    <w:p w14:paraId="33FF4F2A" w14:textId="77777777" w:rsidR="001072F0" w:rsidRPr="000503EA" w:rsidRDefault="005C0B19" w:rsidP="00185BBD">
      <w:pPr>
        <w:keepNext/>
        <w:spacing w:line="360" w:lineRule="auto"/>
        <w:ind w:firstLine="709"/>
        <w:jc w:val="both"/>
        <w:outlineLvl w:val="0"/>
        <w:rPr>
          <w:b/>
          <w:sz w:val="28"/>
          <w:szCs w:val="28"/>
        </w:rPr>
      </w:pPr>
      <w:bookmarkStart w:id="20" w:name="_Toc83116196"/>
      <w:bookmarkStart w:id="21" w:name="_Toc83575416"/>
      <w:r w:rsidRPr="000503EA">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p>
    <w:p w14:paraId="648CBC85" w14:textId="77777777" w:rsidR="001072F0" w:rsidRPr="000503EA" w:rsidRDefault="001072F0" w:rsidP="00185BBD">
      <w:pPr>
        <w:pStyle w:val="-111"/>
        <w:widowControl/>
        <w:spacing w:line="360" w:lineRule="auto"/>
        <w:ind w:left="0" w:firstLine="709"/>
        <w:rPr>
          <w:sz w:val="24"/>
          <w:szCs w:val="24"/>
        </w:rPr>
      </w:pPr>
    </w:p>
    <w:p w14:paraId="0629385A" w14:textId="77777777" w:rsidR="001072F0" w:rsidRPr="000503EA" w:rsidRDefault="005C0B19" w:rsidP="00185BBD">
      <w:pPr>
        <w:pStyle w:val="-111"/>
        <w:widowControl/>
        <w:spacing w:line="360" w:lineRule="auto"/>
        <w:ind w:left="0" w:firstLine="708"/>
        <w:jc w:val="both"/>
        <w:rPr>
          <w:b/>
          <w:bCs/>
          <w:sz w:val="28"/>
          <w:szCs w:val="28"/>
        </w:rPr>
      </w:pPr>
      <w:r w:rsidRPr="000503EA">
        <w:rPr>
          <w:b/>
          <w:bCs/>
          <w:sz w:val="28"/>
          <w:szCs w:val="28"/>
        </w:rPr>
        <w:t xml:space="preserve">Комплект лицензионного программного обеспечения программного обеспечения: </w:t>
      </w:r>
    </w:p>
    <w:p w14:paraId="766375BC" w14:textId="77777777" w:rsidR="001072F0" w:rsidRPr="000503EA" w:rsidRDefault="005C0B19" w:rsidP="00185BBD">
      <w:pPr>
        <w:pStyle w:val="Default"/>
        <w:numPr>
          <w:ilvl w:val="0"/>
          <w:numId w:val="2"/>
        </w:numPr>
        <w:spacing w:line="360" w:lineRule="auto"/>
        <w:ind w:left="0" w:firstLine="709"/>
        <w:jc w:val="both"/>
        <w:rPr>
          <w:rFonts w:ascii="Times New Roman" w:hAnsi="Times New Roman" w:cs="Times New Roman"/>
          <w:sz w:val="28"/>
          <w:szCs w:val="28"/>
        </w:rPr>
      </w:pPr>
      <w:r w:rsidRPr="000503EA">
        <w:rPr>
          <w:rFonts w:ascii="Times New Roman" w:hAnsi="Times New Roman" w:cs="Times New Roman"/>
          <w:sz w:val="28"/>
          <w:szCs w:val="28"/>
        </w:rPr>
        <w:t>Пакет программ MS Office.</w:t>
      </w:r>
    </w:p>
    <w:p w14:paraId="60A8B178" w14:textId="77777777" w:rsidR="001072F0" w:rsidRPr="000503EA" w:rsidRDefault="005C0B19" w:rsidP="00185BBD">
      <w:pPr>
        <w:pStyle w:val="-111"/>
        <w:widowControl/>
        <w:numPr>
          <w:ilvl w:val="0"/>
          <w:numId w:val="2"/>
        </w:numPr>
        <w:spacing w:line="360" w:lineRule="auto"/>
        <w:ind w:left="0" w:firstLine="709"/>
        <w:jc w:val="both"/>
        <w:rPr>
          <w:bCs/>
          <w:sz w:val="28"/>
          <w:szCs w:val="28"/>
        </w:rPr>
      </w:pPr>
      <w:r w:rsidRPr="000503EA">
        <w:rPr>
          <w:bCs/>
          <w:sz w:val="28"/>
          <w:szCs w:val="28"/>
        </w:rPr>
        <w:t xml:space="preserve">Антивирус </w:t>
      </w:r>
      <w:r w:rsidRPr="000503EA">
        <w:rPr>
          <w:sz w:val="28"/>
          <w:szCs w:val="28"/>
          <w:lang w:val="en-US"/>
        </w:rPr>
        <w:t>Kaspersky</w:t>
      </w:r>
      <w:r w:rsidRPr="000503EA">
        <w:rPr>
          <w:bCs/>
          <w:sz w:val="28"/>
          <w:szCs w:val="28"/>
        </w:rPr>
        <w:t>.</w:t>
      </w:r>
    </w:p>
    <w:p w14:paraId="42AD3251" w14:textId="77777777" w:rsidR="001072F0" w:rsidRPr="000503EA" w:rsidRDefault="005C0B19" w:rsidP="00185BBD">
      <w:pPr>
        <w:pStyle w:val="-111"/>
        <w:widowControl/>
        <w:spacing w:line="360" w:lineRule="auto"/>
        <w:ind w:left="0" w:firstLine="708"/>
        <w:contextualSpacing/>
        <w:jc w:val="both"/>
        <w:rPr>
          <w:b/>
          <w:bCs/>
          <w:sz w:val="28"/>
          <w:szCs w:val="28"/>
        </w:rPr>
      </w:pPr>
      <w:r w:rsidRPr="000503EA">
        <w:rPr>
          <w:b/>
          <w:bCs/>
          <w:sz w:val="28"/>
          <w:szCs w:val="28"/>
        </w:rPr>
        <w:t>Современные профессиональные базы данных и информационные справочные системы:</w:t>
      </w:r>
    </w:p>
    <w:p w14:paraId="09703295" w14:textId="77777777" w:rsidR="001072F0" w:rsidRPr="000503EA" w:rsidRDefault="005C0B19" w:rsidP="00185BBD">
      <w:pPr>
        <w:pStyle w:val="-111"/>
        <w:widowControl/>
        <w:numPr>
          <w:ilvl w:val="3"/>
          <w:numId w:val="1"/>
        </w:numPr>
        <w:spacing w:line="360" w:lineRule="auto"/>
        <w:ind w:left="0" w:firstLine="709"/>
        <w:jc w:val="both"/>
        <w:rPr>
          <w:sz w:val="28"/>
          <w:szCs w:val="28"/>
        </w:rPr>
      </w:pPr>
      <w:r w:rsidRPr="000503EA">
        <w:rPr>
          <w:sz w:val="28"/>
          <w:szCs w:val="28"/>
        </w:rPr>
        <w:t xml:space="preserve">Информационная система </w:t>
      </w:r>
      <w:r w:rsidRPr="000503EA">
        <w:rPr>
          <w:sz w:val="28"/>
          <w:szCs w:val="28"/>
          <w:lang w:val="en-US"/>
        </w:rPr>
        <w:t>Bloomberg</w:t>
      </w:r>
      <w:r w:rsidRPr="000503EA">
        <w:rPr>
          <w:sz w:val="28"/>
          <w:szCs w:val="28"/>
        </w:rPr>
        <w:t>.</w:t>
      </w:r>
    </w:p>
    <w:p w14:paraId="305139D9" w14:textId="77777777" w:rsidR="001072F0" w:rsidRPr="000503EA" w:rsidRDefault="005C0B19" w:rsidP="00185BBD">
      <w:pPr>
        <w:pStyle w:val="-111"/>
        <w:widowControl/>
        <w:numPr>
          <w:ilvl w:val="3"/>
          <w:numId w:val="1"/>
        </w:numPr>
        <w:spacing w:line="360" w:lineRule="auto"/>
        <w:ind w:left="0" w:firstLine="709"/>
        <w:jc w:val="both"/>
        <w:rPr>
          <w:sz w:val="28"/>
          <w:szCs w:val="28"/>
        </w:rPr>
      </w:pPr>
      <w:r w:rsidRPr="000503EA">
        <w:rPr>
          <w:sz w:val="28"/>
          <w:szCs w:val="28"/>
        </w:rPr>
        <w:t>Информационная система Томсон Рейтер (</w:t>
      </w:r>
      <w:r w:rsidRPr="000503EA">
        <w:rPr>
          <w:sz w:val="28"/>
          <w:szCs w:val="28"/>
          <w:lang w:val="en-US"/>
        </w:rPr>
        <w:t>Refinitiv</w:t>
      </w:r>
      <w:r w:rsidRPr="000503EA">
        <w:rPr>
          <w:sz w:val="28"/>
          <w:szCs w:val="28"/>
        </w:rPr>
        <w:t>).</w:t>
      </w:r>
    </w:p>
    <w:p w14:paraId="37250AC1" w14:textId="77777777" w:rsidR="001072F0" w:rsidRPr="000503EA" w:rsidRDefault="005C0B19" w:rsidP="00185BBD">
      <w:pPr>
        <w:pStyle w:val="-111"/>
        <w:widowControl/>
        <w:numPr>
          <w:ilvl w:val="3"/>
          <w:numId w:val="1"/>
        </w:numPr>
        <w:spacing w:line="360" w:lineRule="auto"/>
        <w:ind w:left="0" w:firstLine="709"/>
        <w:jc w:val="both"/>
        <w:rPr>
          <w:sz w:val="28"/>
          <w:szCs w:val="28"/>
        </w:rPr>
      </w:pPr>
      <w:r w:rsidRPr="000503EA">
        <w:rPr>
          <w:sz w:val="28"/>
          <w:szCs w:val="28"/>
        </w:rPr>
        <w:t xml:space="preserve"> Информационная система </w:t>
      </w:r>
      <w:r w:rsidRPr="000503EA">
        <w:rPr>
          <w:sz w:val="28"/>
          <w:szCs w:val="28"/>
          <w:lang w:val="en-US"/>
        </w:rPr>
        <w:t>C</w:t>
      </w:r>
      <w:r w:rsidRPr="000503EA">
        <w:rPr>
          <w:sz w:val="28"/>
          <w:szCs w:val="28"/>
        </w:rPr>
        <w:t>ПАРК.</w:t>
      </w:r>
    </w:p>
    <w:p w14:paraId="231A6E8C" w14:textId="77777777" w:rsidR="001072F0" w:rsidRPr="000503EA" w:rsidRDefault="005C0B19" w:rsidP="00185BBD">
      <w:pPr>
        <w:shd w:val="clear" w:color="auto" w:fill="FFFFFF"/>
        <w:tabs>
          <w:tab w:val="left" w:pos="442"/>
        </w:tabs>
        <w:spacing w:line="360" w:lineRule="auto"/>
        <w:ind w:firstLine="709"/>
        <w:jc w:val="both"/>
        <w:rPr>
          <w:b/>
          <w:bCs/>
          <w:sz w:val="28"/>
          <w:szCs w:val="28"/>
        </w:rPr>
      </w:pPr>
      <w:r w:rsidRPr="000503EA">
        <w:rPr>
          <w:b/>
          <w:bCs/>
          <w:sz w:val="28"/>
          <w:szCs w:val="28"/>
        </w:rPr>
        <w:t>Сертифицированные программные и аппаратные средства защиты информации</w:t>
      </w:r>
    </w:p>
    <w:p w14:paraId="480FC1EE" w14:textId="77777777" w:rsidR="001072F0" w:rsidRPr="000503EA" w:rsidRDefault="005C0B19" w:rsidP="00185BBD">
      <w:pPr>
        <w:spacing w:line="360" w:lineRule="auto"/>
        <w:ind w:firstLine="709"/>
        <w:jc w:val="both"/>
        <w:rPr>
          <w:bCs/>
          <w:sz w:val="28"/>
          <w:szCs w:val="28"/>
        </w:rPr>
      </w:pPr>
      <w:r w:rsidRPr="000503EA">
        <w:rPr>
          <w:bCs/>
          <w:sz w:val="28"/>
          <w:szCs w:val="28"/>
        </w:rPr>
        <w:t>Указанные средства не используются</w:t>
      </w:r>
    </w:p>
    <w:p w14:paraId="1F8FB5D5" w14:textId="77777777" w:rsidR="001072F0" w:rsidRPr="000503EA" w:rsidRDefault="001072F0" w:rsidP="00185BBD">
      <w:pPr>
        <w:pStyle w:val="Default"/>
        <w:spacing w:line="360" w:lineRule="auto"/>
        <w:ind w:firstLine="709"/>
        <w:jc w:val="both"/>
        <w:rPr>
          <w:rFonts w:ascii="Times New Roman" w:hAnsi="Times New Roman" w:cs="Times New Roman"/>
          <w:sz w:val="28"/>
          <w:szCs w:val="28"/>
        </w:rPr>
      </w:pPr>
    </w:p>
    <w:p w14:paraId="673F7535" w14:textId="77777777" w:rsidR="001072F0" w:rsidRPr="000503EA" w:rsidRDefault="005C0B19" w:rsidP="00185BBD">
      <w:pPr>
        <w:spacing w:line="360" w:lineRule="auto"/>
        <w:ind w:firstLine="709"/>
        <w:jc w:val="both"/>
        <w:outlineLvl w:val="0"/>
        <w:rPr>
          <w:b/>
          <w:bCs/>
          <w:sz w:val="28"/>
          <w:szCs w:val="28"/>
        </w:rPr>
      </w:pPr>
      <w:bookmarkStart w:id="22" w:name="_Toc530752238"/>
      <w:bookmarkStart w:id="23" w:name="_Toc83116197"/>
      <w:bookmarkStart w:id="24" w:name="_Toc83575417"/>
      <w:r w:rsidRPr="000503EA">
        <w:rPr>
          <w:b/>
          <w:bCs/>
          <w:sz w:val="28"/>
          <w:szCs w:val="28"/>
        </w:rPr>
        <w:t>12. Описание материально-технической базы, необходимой для осуществления образовательного процесса по дисциплине</w:t>
      </w:r>
      <w:bookmarkEnd w:id="22"/>
      <w:bookmarkEnd w:id="23"/>
      <w:bookmarkEnd w:id="24"/>
    </w:p>
    <w:p w14:paraId="08806160" w14:textId="77777777" w:rsidR="001072F0" w:rsidRDefault="005C0B19" w:rsidP="00185BBD">
      <w:pPr>
        <w:spacing w:line="360" w:lineRule="auto"/>
        <w:ind w:firstLine="709"/>
        <w:jc w:val="both"/>
        <w:rPr>
          <w:sz w:val="28"/>
          <w:szCs w:val="28"/>
        </w:rPr>
      </w:pPr>
      <w:r w:rsidRPr="000503EA">
        <w:rPr>
          <w:sz w:val="28"/>
          <w:szCs w:val="28"/>
        </w:rPr>
        <w:t xml:space="preserve">Образовательный процесс по учебной дисциплине осуществляется в учебных аудиториях, оборудованных системами дистанционного </w:t>
      </w:r>
      <w:r w:rsidRPr="000503EA">
        <w:rPr>
          <w:sz w:val="28"/>
          <w:szCs w:val="28"/>
        </w:rPr>
        <w:lastRenderedPageBreak/>
        <w:t>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0503EA">
        <w:rPr>
          <w:sz w:val="28"/>
          <w:szCs w:val="28"/>
          <w:lang w:val="en-US"/>
        </w:rPr>
        <w:t>BOOK</w:t>
      </w:r>
      <w:r w:rsidRPr="000503EA">
        <w:rPr>
          <w:sz w:val="28"/>
          <w:szCs w:val="28"/>
        </w:rPr>
        <w:t>.</w:t>
      </w:r>
      <w:r w:rsidRPr="000503EA">
        <w:rPr>
          <w:sz w:val="28"/>
          <w:szCs w:val="28"/>
          <w:lang w:val="en-US"/>
        </w:rPr>
        <w:t>ru</w:t>
      </w:r>
      <w:r w:rsidRPr="000503EA">
        <w:rPr>
          <w:sz w:val="28"/>
          <w:szCs w:val="28"/>
        </w:rPr>
        <w:t xml:space="preserve">, </w:t>
      </w:r>
      <w:r w:rsidRPr="000503EA">
        <w:rPr>
          <w:sz w:val="28"/>
          <w:szCs w:val="28"/>
          <w:lang w:val="en-US"/>
        </w:rPr>
        <w:t>Znanium</w:t>
      </w:r>
      <w:r w:rsidRPr="000503EA">
        <w:rPr>
          <w:sz w:val="28"/>
          <w:szCs w:val="28"/>
        </w:rPr>
        <w:t>.</w:t>
      </w:r>
      <w:r w:rsidRPr="000503EA">
        <w:rPr>
          <w:sz w:val="28"/>
          <w:szCs w:val="28"/>
          <w:lang w:val="en-US"/>
        </w:rPr>
        <w:t>com</w:t>
      </w:r>
      <w:r w:rsidRPr="000503EA">
        <w:rPr>
          <w:sz w:val="28"/>
          <w:szCs w:val="28"/>
        </w:rPr>
        <w:t xml:space="preserve">, </w:t>
      </w:r>
      <w:r w:rsidRPr="000503EA">
        <w:rPr>
          <w:sz w:val="28"/>
          <w:szCs w:val="28"/>
          <w:lang w:val="en-US"/>
        </w:rPr>
        <w:t>eLIBRARY</w:t>
      </w:r>
      <w:r w:rsidRPr="000503EA">
        <w:rPr>
          <w:sz w:val="28"/>
          <w:szCs w:val="28"/>
        </w:rPr>
        <w:t>.</w:t>
      </w:r>
      <w:r w:rsidRPr="000503EA">
        <w:rPr>
          <w:sz w:val="28"/>
          <w:szCs w:val="28"/>
          <w:lang w:val="en-US"/>
        </w:rPr>
        <w:t>ru</w:t>
      </w:r>
      <w:r w:rsidRPr="000503EA">
        <w:rPr>
          <w:sz w:val="28"/>
          <w:szCs w:val="28"/>
        </w:rPr>
        <w:t xml:space="preserve"> и др.), Инт</w:t>
      </w:r>
      <w:r>
        <w:rPr>
          <w:sz w:val="28"/>
          <w:szCs w:val="28"/>
        </w:rPr>
        <w:t xml:space="preserve">ернет-ресурсам. </w:t>
      </w:r>
    </w:p>
    <w:sectPr w:rsidR="001072F0">
      <w:footerReference w:type="default" r:id="rId16"/>
      <w:pgSz w:w="11906" w:h="16838"/>
      <w:pgMar w:top="1134" w:right="851" w:bottom="1134" w:left="1701" w:header="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36FB3" w14:textId="77777777" w:rsidR="006F0BC8" w:rsidRDefault="006F0BC8">
      <w:r>
        <w:separator/>
      </w:r>
    </w:p>
  </w:endnote>
  <w:endnote w:type="continuationSeparator" w:id="0">
    <w:p w14:paraId="54F2E2C3" w14:textId="77777777" w:rsidR="006F0BC8" w:rsidRDefault="006F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Arial"/>
    <w:charset w:val="00"/>
    <w:family w:val="swiss"/>
    <w:pitch w:val="variable"/>
    <w:sig w:usb0="80008023" w:usb1="00002046"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 New Roman,Bold">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eastAsia="ru-RU"/>
      </w:rPr>
      <w:id w:val="964197202"/>
      <w:docPartObj>
        <w:docPartGallery w:val="AutoText"/>
      </w:docPartObj>
    </w:sdtPr>
    <w:sdtEndPr/>
    <w:sdtContent>
      <w:p w14:paraId="06F7D174" w14:textId="2AC0170F" w:rsidR="005A3338" w:rsidRDefault="005A3338" w:rsidP="00464C84">
        <w:pPr>
          <w:pStyle w:val="aa"/>
          <w:jc w:val="center"/>
          <w:rPr>
            <w:rStyle w:val="af5"/>
          </w:rPr>
        </w:pPr>
        <w:r>
          <w:rPr>
            <w:rStyle w:val="af5"/>
          </w:rPr>
          <w:fldChar w:fldCharType="begin"/>
        </w:r>
        <w:r>
          <w:rPr>
            <w:rStyle w:val="af5"/>
          </w:rPr>
          <w:instrText>PAGE</w:instrText>
        </w:r>
        <w:r>
          <w:rPr>
            <w:rStyle w:val="af5"/>
          </w:rPr>
          <w:fldChar w:fldCharType="separate"/>
        </w:r>
        <w:r w:rsidR="005E5C36">
          <w:rPr>
            <w:rStyle w:val="af5"/>
            <w:noProof/>
          </w:rPr>
          <w:t>2</w:t>
        </w:r>
        <w:r>
          <w:rPr>
            <w:rStyle w:val="af5"/>
          </w:rPr>
          <w:fldChar w:fldCharType="end"/>
        </w:r>
      </w:p>
      <w:p w14:paraId="6C2B0683" w14:textId="77777777" w:rsidR="005A3338" w:rsidRDefault="005A3338">
        <w:pPr>
          <w:pStyle w:val="aa"/>
        </w:pPr>
      </w:p>
      <w:p w14:paraId="49A5B258" w14:textId="77777777" w:rsidR="005A3338" w:rsidRDefault="006F0BC8"/>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FC2F9" w14:textId="168B6BDF" w:rsidR="005A3338" w:rsidRDefault="005A3338">
    <w:pPr>
      <w:pStyle w:val="aa"/>
      <w:jc w:val="center"/>
    </w:pPr>
  </w:p>
  <w:p w14:paraId="657796CF" w14:textId="77777777" w:rsidR="005A3338" w:rsidRDefault="005A3338">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eastAsia="ru-RU"/>
      </w:rPr>
      <w:id w:val="1737834464"/>
      <w:docPartObj>
        <w:docPartGallery w:val="AutoText"/>
      </w:docPartObj>
    </w:sdtPr>
    <w:sdtEndPr/>
    <w:sdtContent>
      <w:p w14:paraId="72DA6C95" w14:textId="1B587AF4" w:rsidR="005A3338" w:rsidRDefault="005A3338">
        <w:pPr>
          <w:pStyle w:val="aa"/>
        </w:pPr>
      </w:p>
      <w:p w14:paraId="40849653" w14:textId="77777777" w:rsidR="005A3338" w:rsidRDefault="006F0BC8"/>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eastAsia="ru-RU"/>
      </w:rPr>
      <w:id w:val="1065197279"/>
      <w:docPartObj>
        <w:docPartGallery w:val="AutoText"/>
      </w:docPartObj>
    </w:sdtPr>
    <w:sdtEndPr/>
    <w:sdtContent>
      <w:p w14:paraId="2AE797BD" w14:textId="0B7D717E" w:rsidR="005A3338" w:rsidRDefault="005A3338" w:rsidP="009B68A6">
        <w:pPr>
          <w:pStyle w:val="aa"/>
          <w:jc w:val="center"/>
          <w:rPr>
            <w:rStyle w:val="af5"/>
            <w:lang w:eastAsia="ru-RU"/>
          </w:rPr>
        </w:pPr>
        <w:r>
          <w:rPr>
            <w:rStyle w:val="af5"/>
          </w:rPr>
          <w:fldChar w:fldCharType="begin"/>
        </w:r>
        <w:r>
          <w:rPr>
            <w:rStyle w:val="af5"/>
          </w:rPr>
          <w:instrText>PAGE</w:instrText>
        </w:r>
        <w:r>
          <w:rPr>
            <w:rStyle w:val="af5"/>
          </w:rPr>
          <w:fldChar w:fldCharType="separate"/>
        </w:r>
        <w:r w:rsidR="005E5C36">
          <w:rPr>
            <w:rStyle w:val="af5"/>
            <w:noProof/>
          </w:rPr>
          <w:t>17</w:t>
        </w:r>
        <w:r>
          <w:rPr>
            <w:rStyle w:val="af5"/>
          </w:rPr>
          <w:fldChar w:fldCharType="end"/>
        </w:r>
      </w:p>
      <w:p w14:paraId="11B4EF60" w14:textId="77777777" w:rsidR="005A3338" w:rsidRDefault="005A3338">
        <w:pPr>
          <w:pStyle w:val="aa"/>
        </w:pPr>
      </w:p>
      <w:p w14:paraId="654FF4D0" w14:textId="77777777" w:rsidR="005A3338" w:rsidRDefault="006F0BC8"/>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349206"/>
      <w:docPartObj>
        <w:docPartGallery w:val="Page Numbers (Bottom of Page)"/>
        <w:docPartUnique/>
      </w:docPartObj>
    </w:sdtPr>
    <w:sdtEndPr/>
    <w:sdtContent>
      <w:p w14:paraId="4C590926" w14:textId="5A063344" w:rsidR="005A3338" w:rsidRDefault="005A3338">
        <w:pPr>
          <w:pStyle w:val="aa"/>
          <w:jc w:val="center"/>
        </w:pPr>
        <w:r>
          <w:fldChar w:fldCharType="begin"/>
        </w:r>
        <w:r>
          <w:instrText>PAGE   \* MERGEFORMAT</w:instrText>
        </w:r>
        <w:r>
          <w:fldChar w:fldCharType="separate"/>
        </w:r>
        <w:r w:rsidR="005E5C36">
          <w:rPr>
            <w:noProof/>
          </w:rPr>
          <w:t>21</w:t>
        </w:r>
        <w:r>
          <w:fldChar w:fldCharType="end"/>
        </w:r>
      </w:p>
    </w:sdtContent>
  </w:sdt>
  <w:p w14:paraId="25157FD0" w14:textId="0581B7CB" w:rsidR="005A3338" w:rsidRDefault="005A3338">
    <w:pPr>
      <w:pStyle w:val="aa"/>
      <w:rPr>
        <w:rStyle w:val="af5"/>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F0AC3" w14:textId="77777777" w:rsidR="006F0BC8" w:rsidRDefault="006F0BC8">
      <w:pPr>
        <w:rPr>
          <w:sz w:val="12"/>
        </w:rPr>
      </w:pPr>
      <w:r>
        <w:separator/>
      </w:r>
    </w:p>
  </w:footnote>
  <w:footnote w:type="continuationSeparator" w:id="0">
    <w:p w14:paraId="1495099B" w14:textId="77777777" w:rsidR="006F0BC8" w:rsidRDefault="006F0BC8">
      <w:pPr>
        <w:rPr>
          <w:sz w:val="12"/>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E2CA2"/>
    <w:multiLevelType w:val="hybridMultilevel"/>
    <w:tmpl w:val="E88613C0"/>
    <w:lvl w:ilvl="0" w:tplc="2EC00BFE">
      <w:start w:val="1"/>
      <w:numFmt w:val="decimal"/>
      <w:lvlText w:val="%1."/>
      <w:lvlJc w:val="left"/>
      <w:pPr>
        <w:ind w:left="720" w:hanging="360"/>
      </w:pPr>
      <w:rPr>
        <w:highlight w:val="none"/>
      </w:rPr>
    </w:lvl>
    <w:lvl w:ilvl="1" w:tplc="9532414C">
      <w:start w:val="1"/>
      <w:numFmt w:val="lowerLetter"/>
      <w:lvlText w:val="%2."/>
      <w:lvlJc w:val="left"/>
      <w:pPr>
        <w:ind w:left="1440" w:hanging="360"/>
      </w:pPr>
    </w:lvl>
    <w:lvl w:ilvl="2" w:tplc="7EB43340">
      <w:start w:val="1"/>
      <w:numFmt w:val="lowerRoman"/>
      <w:lvlText w:val="%3."/>
      <w:lvlJc w:val="right"/>
      <w:pPr>
        <w:ind w:left="2160" w:hanging="180"/>
      </w:pPr>
    </w:lvl>
    <w:lvl w:ilvl="3" w:tplc="AE9E76A6">
      <w:start w:val="1"/>
      <w:numFmt w:val="decimal"/>
      <w:lvlText w:val="%4."/>
      <w:lvlJc w:val="left"/>
      <w:pPr>
        <w:ind w:left="2880" w:hanging="360"/>
      </w:pPr>
    </w:lvl>
    <w:lvl w:ilvl="4" w:tplc="4A227E7C">
      <w:start w:val="1"/>
      <w:numFmt w:val="lowerLetter"/>
      <w:lvlText w:val="%5."/>
      <w:lvlJc w:val="left"/>
      <w:pPr>
        <w:ind w:left="3600" w:hanging="360"/>
      </w:pPr>
    </w:lvl>
    <w:lvl w:ilvl="5" w:tplc="DEB0C276">
      <w:start w:val="1"/>
      <w:numFmt w:val="lowerRoman"/>
      <w:lvlText w:val="%6."/>
      <w:lvlJc w:val="right"/>
      <w:pPr>
        <w:ind w:left="4320" w:hanging="180"/>
      </w:pPr>
    </w:lvl>
    <w:lvl w:ilvl="6" w:tplc="C568DFE8">
      <w:start w:val="1"/>
      <w:numFmt w:val="decimal"/>
      <w:lvlText w:val="%7."/>
      <w:lvlJc w:val="left"/>
      <w:pPr>
        <w:ind w:left="5040" w:hanging="360"/>
      </w:pPr>
    </w:lvl>
    <w:lvl w:ilvl="7" w:tplc="69EAC2B6">
      <w:start w:val="1"/>
      <w:numFmt w:val="lowerLetter"/>
      <w:lvlText w:val="%8."/>
      <w:lvlJc w:val="left"/>
      <w:pPr>
        <w:ind w:left="5760" w:hanging="360"/>
      </w:pPr>
    </w:lvl>
    <w:lvl w:ilvl="8" w:tplc="3A58ABA2">
      <w:start w:val="1"/>
      <w:numFmt w:val="lowerRoman"/>
      <w:lvlText w:val="%9."/>
      <w:lvlJc w:val="right"/>
      <w:pPr>
        <w:ind w:left="6480" w:hanging="180"/>
      </w:pPr>
    </w:lvl>
  </w:abstractNum>
  <w:abstractNum w:abstractNumId="1" w15:restartNumberingAfterBreak="0">
    <w:nsid w:val="28DB06ED"/>
    <w:multiLevelType w:val="multilevel"/>
    <w:tmpl w:val="C15A46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9CA6D61"/>
    <w:multiLevelType w:val="hybridMultilevel"/>
    <w:tmpl w:val="F87EB64A"/>
    <w:lvl w:ilvl="0" w:tplc="D2686572">
      <w:start w:val="1"/>
      <w:numFmt w:val="decimal"/>
      <w:lvlText w:val="%1."/>
      <w:lvlJc w:val="left"/>
      <w:pPr>
        <w:tabs>
          <w:tab w:val="num" w:pos="0"/>
        </w:tabs>
        <w:ind w:left="1069" w:hanging="360"/>
      </w:pPr>
    </w:lvl>
    <w:lvl w:ilvl="1" w:tplc="50AC4A9A">
      <w:start w:val="1"/>
      <w:numFmt w:val="lowerLetter"/>
      <w:lvlText w:val="%2."/>
      <w:lvlJc w:val="left"/>
      <w:pPr>
        <w:tabs>
          <w:tab w:val="num" w:pos="0"/>
        </w:tabs>
        <w:ind w:left="1789" w:hanging="360"/>
      </w:pPr>
    </w:lvl>
    <w:lvl w:ilvl="2" w:tplc="55F2AEFA">
      <w:start w:val="1"/>
      <w:numFmt w:val="lowerRoman"/>
      <w:lvlText w:val="%3."/>
      <w:lvlJc w:val="right"/>
      <w:pPr>
        <w:tabs>
          <w:tab w:val="num" w:pos="0"/>
        </w:tabs>
        <w:ind w:left="2509" w:hanging="180"/>
      </w:pPr>
    </w:lvl>
    <w:lvl w:ilvl="3" w:tplc="197CF276">
      <w:start w:val="1"/>
      <w:numFmt w:val="decimal"/>
      <w:lvlText w:val="%4."/>
      <w:lvlJc w:val="left"/>
      <w:pPr>
        <w:tabs>
          <w:tab w:val="num" w:pos="0"/>
        </w:tabs>
        <w:ind w:left="3229" w:hanging="360"/>
      </w:pPr>
    </w:lvl>
    <w:lvl w:ilvl="4" w:tplc="235278A8">
      <w:start w:val="1"/>
      <w:numFmt w:val="lowerLetter"/>
      <w:lvlText w:val="%5."/>
      <w:lvlJc w:val="left"/>
      <w:pPr>
        <w:tabs>
          <w:tab w:val="num" w:pos="0"/>
        </w:tabs>
        <w:ind w:left="3949" w:hanging="360"/>
      </w:pPr>
    </w:lvl>
    <w:lvl w:ilvl="5" w:tplc="26446B92">
      <w:start w:val="1"/>
      <w:numFmt w:val="lowerRoman"/>
      <w:lvlText w:val="%6."/>
      <w:lvlJc w:val="right"/>
      <w:pPr>
        <w:tabs>
          <w:tab w:val="num" w:pos="0"/>
        </w:tabs>
        <w:ind w:left="4669" w:hanging="180"/>
      </w:pPr>
    </w:lvl>
    <w:lvl w:ilvl="6" w:tplc="58C6FA02">
      <w:start w:val="1"/>
      <w:numFmt w:val="decimal"/>
      <w:lvlText w:val="%7."/>
      <w:lvlJc w:val="left"/>
      <w:pPr>
        <w:tabs>
          <w:tab w:val="num" w:pos="0"/>
        </w:tabs>
        <w:ind w:left="5389" w:hanging="360"/>
      </w:pPr>
    </w:lvl>
    <w:lvl w:ilvl="7" w:tplc="A77E231C">
      <w:start w:val="1"/>
      <w:numFmt w:val="lowerLetter"/>
      <w:lvlText w:val="%8."/>
      <w:lvlJc w:val="left"/>
      <w:pPr>
        <w:tabs>
          <w:tab w:val="num" w:pos="0"/>
        </w:tabs>
        <w:ind w:left="6109" w:hanging="360"/>
      </w:pPr>
    </w:lvl>
    <w:lvl w:ilvl="8" w:tplc="379A7EFC">
      <w:start w:val="1"/>
      <w:numFmt w:val="lowerRoman"/>
      <w:lvlText w:val="%9."/>
      <w:lvlJc w:val="right"/>
      <w:pPr>
        <w:tabs>
          <w:tab w:val="num" w:pos="0"/>
        </w:tabs>
        <w:ind w:left="6829" w:hanging="180"/>
      </w:pPr>
    </w:lvl>
  </w:abstractNum>
  <w:abstractNum w:abstractNumId="3" w15:restartNumberingAfterBreak="0">
    <w:nsid w:val="4E46131D"/>
    <w:multiLevelType w:val="hybridMultilevel"/>
    <w:tmpl w:val="05C2397C"/>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4" w15:restartNumberingAfterBreak="0">
    <w:nsid w:val="53C87010"/>
    <w:multiLevelType w:val="hybridMultilevel"/>
    <w:tmpl w:val="0256DDF4"/>
    <w:lvl w:ilvl="0" w:tplc="171003E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57C61B37"/>
    <w:multiLevelType w:val="hybridMultilevel"/>
    <w:tmpl w:val="7FA69066"/>
    <w:lvl w:ilvl="0" w:tplc="FE98A05C">
      <w:start w:val="1"/>
      <w:numFmt w:val="decimal"/>
      <w:lvlText w:val="%1."/>
      <w:lvlJc w:val="left"/>
      <w:pPr>
        <w:tabs>
          <w:tab w:val="num" w:pos="360"/>
        </w:tabs>
        <w:ind w:left="360" w:hanging="360"/>
      </w:pPr>
    </w:lvl>
    <w:lvl w:ilvl="1" w:tplc="6E402A0A">
      <w:start w:val="1"/>
      <w:numFmt w:val="lowerLetter"/>
      <w:lvlText w:val="%2."/>
      <w:lvlJc w:val="left"/>
      <w:pPr>
        <w:tabs>
          <w:tab w:val="num" w:pos="0"/>
        </w:tabs>
        <w:ind w:left="1440" w:hanging="360"/>
      </w:pPr>
    </w:lvl>
    <w:lvl w:ilvl="2" w:tplc="4076547C">
      <w:start w:val="1"/>
      <w:numFmt w:val="lowerRoman"/>
      <w:lvlText w:val="%3."/>
      <w:lvlJc w:val="right"/>
      <w:pPr>
        <w:tabs>
          <w:tab w:val="num" w:pos="0"/>
        </w:tabs>
        <w:ind w:left="2160" w:hanging="180"/>
      </w:pPr>
    </w:lvl>
    <w:lvl w:ilvl="3" w:tplc="75C6B898">
      <w:start w:val="1"/>
      <w:numFmt w:val="decimal"/>
      <w:lvlText w:val="%4."/>
      <w:lvlJc w:val="left"/>
      <w:pPr>
        <w:tabs>
          <w:tab w:val="num" w:pos="0"/>
        </w:tabs>
        <w:ind w:left="2880" w:hanging="360"/>
      </w:pPr>
    </w:lvl>
    <w:lvl w:ilvl="4" w:tplc="3E34C2A6">
      <w:start w:val="1"/>
      <w:numFmt w:val="lowerLetter"/>
      <w:lvlText w:val="%5."/>
      <w:lvlJc w:val="left"/>
      <w:pPr>
        <w:tabs>
          <w:tab w:val="num" w:pos="0"/>
        </w:tabs>
        <w:ind w:left="3600" w:hanging="360"/>
      </w:pPr>
    </w:lvl>
    <w:lvl w:ilvl="5" w:tplc="0610FB12">
      <w:start w:val="1"/>
      <w:numFmt w:val="lowerRoman"/>
      <w:lvlText w:val="%6."/>
      <w:lvlJc w:val="right"/>
      <w:pPr>
        <w:tabs>
          <w:tab w:val="num" w:pos="0"/>
        </w:tabs>
        <w:ind w:left="4320" w:hanging="180"/>
      </w:pPr>
    </w:lvl>
    <w:lvl w:ilvl="6" w:tplc="8C0E83E8">
      <w:start w:val="1"/>
      <w:numFmt w:val="decimal"/>
      <w:lvlText w:val="%7."/>
      <w:lvlJc w:val="left"/>
      <w:pPr>
        <w:tabs>
          <w:tab w:val="num" w:pos="0"/>
        </w:tabs>
        <w:ind w:left="5040" w:hanging="360"/>
      </w:pPr>
    </w:lvl>
    <w:lvl w:ilvl="7" w:tplc="D67A9514">
      <w:start w:val="1"/>
      <w:numFmt w:val="lowerLetter"/>
      <w:lvlText w:val="%8."/>
      <w:lvlJc w:val="left"/>
      <w:pPr>
        <w:tabs>
          <w:tab w:val="num" w:pos="0"/>
        </w:tabs>
        <w:ind w:left="5760" w:hanging="360"/>
      </w:pPr>
    </w:lvl>
    <w:lvl w:ilvl="8" w:tplc="A6360CA8">
      <w:start w:val="1"/>
      <w:numFmt w:val="lowerRoman"/>
      <w:lvlText w:val="%9."/>
      <w:lvlJc w:val="right"/>
      <w:pPr>
        <w:tabs>
          <w:tab w:val="num" w:pos="0"/>
        </w:tabs>
        <w:ind w:left="6480" w:hanging="180"/>
      </w:pPr>
    </w:lvl>
  </w:abstractNum>
  <w:abstractNum w:abstractNumId="6" w15:restartNumberingAfterBreak="0">
    <w:nsid w:val="69E40BA7"/>
    <w:multiLevelType w:val="hybridMultilevel"/>
    <w:tmpl w:val="785AACBE"/>
    <w:lvl w:ilvl="0" w:tplc="78DE50F0">
      <w:start w:val="1"/>
      <w:numFmt w:val="decimal"/>
      <w:lvlText w:val="%1."/>
      <w:lvlJc w:val="left"/>
      <w:pPr>
        <w:ind w:left="1418" w:hanging="360"/>
      </w:pPr>
    </w:lvl>
    <w:lvl w:ilvl="1" w:tplc="9A122F40">
      <w:start w:val="1"/>
      <w:numFmt w:val="lowerLetter"/>
      <w:lvlText w:val="%2."/>
      <w:lvlJc w:val="left"/>
      <w:pPr>
        <w:ind w:left="2138" w:hanging="360"/>
      </w:pPr>
    </w:lvl>
    <w:lvl w:ilvl="2" w:tplc="267A866C">
      <w:start w:val="1"/>
      <w:numFmt w:val="lowerRoman"/>
      <w:lvlText w:val="%3."/>
      <w:lvlJc w:val="right"/>
      <w:pPr>
        <w:ind w:left="2858" w:hanging="180"/>
      </w:pPr>
    </w:lvl>
    <w:lvl w:ilvl="3" w:tplc="45229568">
      <w:start w:val="1"/>
      <w:numFmt w:val="decimal"/>
      <w:lvlText w:val="%4."/>
      <w:lvlJc w:val="left"/>
      <w:pPr>
        <w:ind w:left="3578" w:hanging="360"/>
      </w:pPr>
    </w:lvl>
    <w:lvl w:ilvl="4" w:tplc="6240B3FA">
      <w:start w:val="1"/>
      <w:numFmt w:val="lowerLetter"/>
      <w:lvlText w:val="%5."/>
      <w:lvlJc w:val="left"/>
      <w:pPr>
        <w:ind w:left="4298" w:hanging="360"/>
      </w:pPr>
    </w:lvl>
    <w:lvl w:ilvl="5" w:tplc="3176E9B6">
      <w:start w:val="1"/>
      <w:numFmt w:val="lowerRoman"/>
      <w:lvlText w:val="%6."/>
      <w:lvlJc w:val="right"/>
      <w:pPr>
        <w:ind w:left="5018" w:hanging="180"/>
      </w:pPr>
    </w:lvl>
    <w:lvl w:ilvl="6" w:tplc="919CABF2">
      <w:start w:val="1"/>
      <w:numFmt w:val="decimal"/>
      <w:lvlText w:val="%7."/>
      <w:lvlJc w:val="left"/>
      <w:pPr>
        <w:ind w:left="5738" w:hanging="360"/>
      </w:pPr>
    </w:lvl>
    <w:lvl w:ilvl="7" w:tplc="E3DE6564">
      <w:start w:val="1"/>
      <w:numFmt w:val="lowerLetter"/>
      <w:lvlText w:val="%8."/>
      <w:lvlJc w:val="left"/>
      <w:pPr>
        <w:ind w:left="6458" w:hanging="360"/>
      </w:pPr>
    </w:lvl>
    <w:lvl w:ilvl="8" w:tplc="26946542">
      <w:start w:val="1"/>
      <w:numFmt w:val="lowerRoman"/>
      <w:lvlText w:val="%9."/>
      <w:lvlJc w:val="right"/>
      <w:pPr>
        <w:ind w:left="7178" w:hanging="180"/>
      </w:pPr>
    </w:lvl>
  </w:abstractNum>
  <w:num w:numId="1">
    <w:abstractNumId w:val="5"/>
  </w:num>
  <w:num w:numId="2">
    <w:abstractNumId w:val="2"/>
  </w:num>
  <w:num w:numId="3">
    <w:abstractNumId w:val="6"/>
  </w:num>
  <w:num w:numId="4">
    <w:abstractNumId w:val="0"/>
  </w:num>
  <w:num w:numId="5">
    <w:abstractNumId w:val="3"/>
  </w:num>
  <w:num w:numId="6">
    <w:abstractNumId w:val="1"/>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2F0"/>
    <w:rsid w:val="000105F5"/>
    <w:rsid w:val="000503EA"/>
    <w:rsid w:val="00083F50"/>
    <w:rsid w:val="00092FCE"/>
    <w:rsid w:val="001072F0"/>
    <w:rsid w:val="00160FC1"/>
    <w:rsid w:val="001710DE"/>
    <w:rsid w:val="00185BBD"/>
    <w:rsid w:val="0028270C"/>
    <w:rsid w:val="002D7366"/>
    <w:rsid w:val="002E58DA"/>
    <w:rsid w:val="00357236"/>
    <w:rsid w:val="003B79A4"/>
    <w:rsid w:val="00430CFD"/>
    <w:rsid w:val="004523F7"/>
    <w:rsid w:val="00464C84"/>
    <w:rsid w:val="00506057"/>
    <w:rsid w:val="005A3338"/>
    <w:rsid w:val="005C0B19"/>
    <w:rsid w:val="005E5C36"/>
    <w:rsid w:val="006035F6"/>
    <w:rsid w:val="00666D74"/>
    <w:rsid w:val="006920B2"/>
    <w:rsid w:val="006A0B45"/>
    <w:rsid w:val="006D7FAC"/>
    <w:rsid w:val="006E6540"/>
    <w:rsid w:val="006F0BC8"/>
    <w:rsid w:val="006F2953"/>
    <w:rsid w:val="0071210D"/>
    <w:rsid w:val="00747488"/>
    <w:rsid w:val="0078015D"/>
    <w:rsid w:val="00813329"/>
    <w:rsid w:val="00841B94"/>
    <w:rsid w:val="00871D75"/>
    <w:rsid w:val="0089724E"/>
    <w:rsid w:val="0097227D"/>
    <w:rsid w:val="0097626D"/>
    <w:rsid w:val="00982DCC"/>
    <w:rsid w:val="0099436E"/>
    <w:rsid w:val="009A468D"/>
    <w:rsid w:val="009B68A6"/>
    <w:rsid w:val="009D4EE8"/>
    <w:rsid w:val="009E2652"/>
    <w:rsid w:val="009E6FD5"/>
    <w:rsid w:val="00A355EA"/>
    <w:rsid w:val="00AA3705"/>
    <w:rsid w:val="00AB14A6"/>
    <w:rsid w:val="00AC52BC"/>
    <w:rsid w:val="00B26D79"/>
    <w:rsid w:val="00BA4EE1"/>
    <w:rsid w:val="00BA4F73"/>
    <w:rsid w:val="00BD1439"/>
    <w:rsid w:val="00BE4443"/>
    <w:rsid w:val="00C64CC2"/>
    <w:rsid w:val="00D801C9"/>
    <w:rsid w:val="00D96788"/>
    <w:rsid w:val="00E5480F"/>
    <w:rsid w:val="00E90073"/>
    <w:rsid w:val="00F20EB9"/>
    <w:rsid w:val="00F2629D"/>
    <w:rsid w:val="00FB0C4E"/>
    <w:rsid w:val="00FB1F35"/>
    <w:rsid w:val="00FB31CF"/>
    <w:rsid w:val="00FC7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6CE8"/>
  <w15:docId w15:val="{9F32F4D1-CD16-451A-982D-1FAA0858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0"/>
    <w:uiPriority w:val="9"/>
    <w:qFormat/>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lang w:eastAsia="zh-CN"/>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11">
    <w:name w:val="Заголовок Знак1"/>
    <w:basedOn w:val="a0"/>
    <w:link w:val="a4"/>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12">
    <w:name w:val="Верхний колонтитул Знак1"/>
    <w:basedOn w:val="a0"/>
    <w:link w:val="a9"/>
    <w:uiPriority w:val="99"/>
  </w:style>
  <w:style w:type="character" w:customStyle="1" w:styleId="FooterChar">
    <w:name w:val="Footer Char"/>
    <w:basedOn w:val="a0"/>
    <w:uiPriority w:val="99"/>
  </w:style>
  <w:style w:type="character" w:customStyle="1" w:styleId="13">
    <w:name w:val="Нижний колонтитул Знак1"/>
    <w:link w:val="aa"/>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b">
    <w:name w:val="Hyperlink"/>
    <w:uiPriority w:val="99"/>
    <w:unhideWhenUsed/>
    <w:rPr>
      <w:color w:val="0563C1" w:themeColor="hyperlink"/>
      <w:u w:val="single"/>
    </w:rPr>
  </w:style>
  <w:style w:type="character" w:customStyle="1" w:styleId="14">
    <w:name w:val="Текст сноски Знак1"/>
    <w:link w:val="ac"/>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5">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character" w:customStyle="1" w:styleId="af3">
    <w:name w:val="Посещённая гиперссылка"/>
    <w:basedOn w:val="a0"/>
    <w:uiPriority w:val="99"/>
    <w:semiHidden/>
    <w:unhideWhenUsed/>
    <w:qFormat/>
    <w:rPr>
      <w:color w:val="954F72" w:themeColor="followedHyperlink"/>
      <w:u w:val="single"/>
    </w:rPr>
  </w:style>
  <w:style w:type="character" w:customStyle="1" w:styleId="af4">
    <w:name w:val="Привязка сноски"/>
    <w:rPr>
      <w:vertAlign w:val="superscript"/>
    </w:rPr>
  </w:style>
  <w:style w:type="character" w:customStyle="1" w:styleId="FootnoteCharacters">
    <w:name w:val="Footnote Characters"/>
    <w:qFormat/>
    <w:rPr>
      <w:vertAlign w:val="superscript"/>
    </w:rPr>
  </w:style>
  <w:style w:type="character" w:customStyle="1" w:styleId="-">
    <w:name w:val="Интернет-ссылка"/>
    <w:uiPriority w:val="99"/>
    <w:rPr>
      <w:color w:val="0000FF"/>
      <w:u w:val="single"/>
    </w:rPr>
  </w:style>
  <w:style w:type="character" w:styleId="af5">
    <w:name w:val="page number"/>
    <w:basedOn w:val="a0"/>
    <w:uiPriority w:val="99"/>
    <w:semiHidden/>
    <w:unhideWhenUsed/>
    <w:qFormat/>
  </w:style>
  <w:style w:type="character" w:customStyle="1" w:styleId="af6">
    <w:name w:val="Абзац списка Знак"/>
    <w:uiPriority w:val="34"/>
    <w:qFormat/>
    <w:rPr>
      <w:rFonts w:ascii="Times New Roman" w:eastAsia="Times New Roman" w:hAnsi="Times New Roman" w:cs="Times New Roman"/>
      <w:lang w:eastAsia="zh-CN"/>
    </w:rPr>
  </w:style>
  <w:style w:type="character" w:customStyle="1" w:styleId="af7">
    <w:name w:val="Верхний колонтитул Знак"/>
    <w:basedOn w:val="a0"/>
    <w:uiPriority w:val="99"/>
    <w:qFormat/>
    <w:rPr>
      <w:rFonts w:ascii="Times New Roman" w:eastAsia="Times New Roman" w:hAnsi="Times New Roman" w:cs="Times New Roman"/>
      <w:lang w:eastAsia="zh-CN"/>
    </w:rPr>
  </w:style>
  <w:style w:type="character" w:customStyle="1" w:styleId="af8">
    <w:name w:val="Нижний колонтитул Знак"/>
    <w:basedOn w:val="a0"/>
    <w:uiPriority w:val="99"/>
    <w:qFormat/>
    <w:rPr>
      <w:rFonts w:ascii="Times New Roman" w:eastAsia="Times New Roman" w:hAnsi="Times New Roman" w:cs="Times New Roman"/>
      <w:lang w:eastAsia="zh-CN"/>
    </w:rPr>
  </w:style>
  <w:style w:type="character" w:customStyle="1" w:styleId="af9">
    <w:name w:val="Текст сноски Знак"/>
    <w:basedOn w:val="a0"/>
    <w:qFormat/>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Pr>
      <w:rFonts w:ascii="Arial" w:eastAsia="Times New Roman" w:hAnsi="Arial" w:cs="Times New Roman"/>
      <w:b/>
      <w:color w:val="000000"/>
      <w:szCs w:val="20"/>
      <w:lang w:val="en-US"/>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lang w:eastAsia="zh-CN"/>
    </w:rPr>
  </w:style>
  <w:style w:type="character" w:customStyle="1" w:styleId="afa">
    <w:name w:val="Заголовок Знак"/>
    <w:basedOn w:val="a0"/>
    <w:qFormat/>
    <w:rPr>
      <w:rFonts w:ascii="Times New Roman" w:eastAsia="Times New Roman" w:hAnsi="Times New Roman" w:cs="Times New Roman"/>
      <w:b/>
      <w:sz w:val="28"/>
      <w:szCs w:val="20"/>
      <w:lang w:eastAsia="ru-RU"/>
    </w:rPr>
  </w:style>
  <w:style w:type="character" w:customStyle="1" w:styleId="afb">
    <w:name w:val="Основной текст Знак"/>
    <w:basedOn w:val="a0"/>
    <w:qFormat/>
    <w:rPr>
      <w:rFonts w:ascii="Times New Roman" w:eastAsia="Times New Roman" w:hAnsi="Times New Roman" w:cs="Times New Roman"/>
      <w:sz w:val="28"/>
      <w:szCs w:val="20"/>
      <w:lang w:eastAsia="ru-RU"/>
    </w:rPr>
  </w:style>
  <w:style w:type="character" w:customStyle="1" w:styleId="WW8Num29z0">
    <w:name w:val="WW8Num29z0"/>
    <w:qFormat/>
    <w:rPr>
      <w:rFonts w:ascii="Times New Roman" w:hAnsi="Times New Roman"/>
      <w:sz w:val="28"/>
      <w:szCs w:val="28"/>
    </w:rPr>
  </w:style>
  <w:style w:type="character" w:customStyle="1" w:styleId="FontStyle68">
    <w:name w:val="Font Style68"/>
    <w:qFormat/>
    <w:rPr>
      <w:rFonts w:ascii="Times New Roman" w:hAnsi="Times New Roman" w:cs="Times New Roman"/>
      <w:b/>
      <w:bCs/>
      <w:sz w:val="16"/>
      <w:szCs w:val="16"/>
    </w:rPr>
  </w:style>
  <w:style w:type="character" w:customStyle="1" w:styleId="16">
    <w:name w:val="Неразрешенное упоминание1"/>
    <w:basedOn w:val="a0"/>
    <w:uiPriority w:val="99"/>
    <w:semiHidden/>
    <w:unhideWhenUsed/>
    <w:qFormat/>
    <w:rPr>
      <w:color w:val="605E5C"/>
      <w:shd w:val="clear" w:color="auto" w:fill="E1DFDD"/>
    </w:rPr>
  </w:style>
  <w:style w:type="character" w:customStyle="1" w:styleId="24">
    <w:name w:val="Неразрешенное упоминание2"/>
    <w:basedOn w:val="a0"/>
    <w:uiPriority w:val="99"/>
    <w:semiHidden/>
    <w:unhideWhenUsed/>
    <w:qFormat/>
    <w:rPr>
      <w:color w:val="605E5C"/>
      <w:shd w:val="clear" w:color="auto" w:fill="E1DFDD"/>
    </w:rPr>
  </w:style>
  <w:style w:type="character" w:styleId="afc">
    <w:name w:val="annotation reference"/>
    <w:basedOn w:val="a0"/>
    <w:uiPriority w:val="99"/>
    <w:semiHidden/>
    <w:unhideWhenUsed/>
    <w:qFormat/>
    <w:rPr>
      <w:sz w:val="16"/>
      <w:szCs w:val="16"/>
    </w:rPr>
  </w:style>
  <w:style w:type="character" w:customStyle="1" w:styleId="afd">
    <w:name w:val="Текст примечания Знак"/>
    <w:basedOn w:val="a0"/>
    <w:uiPriority w:val="99"/>
    <w:semiHidden/>
    <w:qFormat/>
    <w:rPr>
      <w:rFonts w:ascii="Times New Roman" w:eastAsia="Times New Roman" w:hAnsi="Times New Roman" w:cs="Times New Roman"/>
      <w:lang w:eastAsia="zh-CN"/>
    </w:rPr>
  </w:style>
  <w:style w:type="character" w:customStyle="1" w:styleId="afe">
    <w:name w:val="Тема примечания Знак"/>
    <w:basedOn w:val="afd"/>
    <w:uiPriority w:val="99"/>
    <w:semiHidden/>
    <w:qFormat/>
    <w:rPr>
      <w:rFonts w:ascii="Times New Roman" w:eastAsia="Times New Roman" w:hAnsi="Times New Roman" w:cs="Times New Roman"/>
      <w:b/>
      <w:bCs/>
      <w:lang w:eastAsia="zh-CN"/>
    </w:rPr>
  </w:style>
  <w:style w:type="character" w:customStyle="1" w:styleId="aff">
    <w:name w:val="Текст выноски Знак"/>
    <w:basedOn w:val="a0"/>
    <w:uiPriority w:val="99"/>
    <w:semiHidden/>
    <w:qFormat/>
    <w:rPr>
      <w:rFonts w:ascii="Segoe UI" w:eastAsia="Times New Roman" w:hAnsi="Segoe UI" w:cs="Segoe UI"/>
      <w:sz w:val="18"/>
      <w:szCs w:val="18"/>
      <w:lang w:eastAsia="zh-CN"/>
    </w:rPr>
  </w:style>
  <w:style w:type="character" w:customStyle="1" w:styleId="-1">
    <w:name w:val="Цветной список - Акцент 1 Знак"/>
    <w:uiPriority w:val="34"/>
    <w:qFormat/>
    <w:rPr>
      <w:rFonts w:ascii="Times New Roman" w:eastAsia="Times New Roman" w:hAnsi="Times New Roman" w:cs="Times New Roman"/>
    </w:rPr>
  </w:style>
  <w:style w:type="character" w:customStyle="1" w:styleId="aff0">
    <w:name w:val="Гипертекстовая ссылка"/>
    <w:basedOn w:val="a0"/>
    <w:uiPriority w:val="99"/>
    <w:qFormat/>
    <w:rPr>
      <w:color w:val="106BBE"/>
    </w:rPr>
  </w:style>
  <w:style w:type="character" w:customStyle="1" w:styleId="33">
    <w:name w:val="Неразрешенное упоминание3"/>
    <w:basedOn w:val="a0"/>
    <w:uiPriority w:val="99"/>
    <w:semiHidden/>
    <w:unhideWhenUsed/>
    <w:qFormat/>
    <w:rPr>
      <w:color w:val="605E5C"/>
      <w:shd w:val="clear" w:color="auto" w:fill="E1DFDD"/>
    </w:rPr>
  </w:style>
  <w:style w:type="character" w:customStyle="1" w:styleId="34">
    <w:name w:val="Основной текст с отступом 3 Знак"/>
    <w:basedOn w:val="a0"/>
    <w:link w:val="35"/>
    <w:uiPriority w:val="99"/>
    <w:semiHidden/>
    <w:qFormat/>
    <w:rPr>
      <w:rFonts w:ascii="Times New Roman" w:eastAsia="Times New Roman" w:hAnsi="Times New Roman" w:cs="Times New Roman"/>
      <w:sz w:val="16"/>
      <w:szCs w:val="16"/>
    </w:rPr>
  </w:style>
  <w:style w:type="character" w:customStyle="1" w:styleId="blk">
    <w:name w:val="blk"/>
    <w:basedOn w:val="a0"/>
    <w:qFormat/>
  </w:style>
  <w:style w:type="character" w:customStyle="1" w:styleId="aff1">
    <w:name w:val="Символ сноски"/>
    <w:qFormat/>
  </w:style>
  <w:style w:type="character" w:customStyle="1" w:styleId="25">
    <w:name w:val="Основной текст с отступом 2 Знак"/>
    <w:basedOn w:val="a0"/>
    <w:uiPriority w:val="99"/>
    <w:qFormat/>
    <w:rPr>
      <w:rFonts w:ascii="Times New Roman" w:eastAsia="Times New Roman" w:hAnsi="Times New Roman" w:cs="Times New Roman"/>
      <w:sz w:val="24"/>
      <w:szCs w:val="24"/>
    </w:rPr>
  </w:style>
  <w:style w:type="character" w:customStyle="1" w:styleId="aff2">
    <w:name w:val="Привязка концевой сноски"/>
    <w:rPr>
      <w:vertAlign w:val="superscript"/>
    </w:rPr>
  </w:style>
  <w:style w:type="character" w:customStyle="1" w:styleId="aff3">
    <w:name w:val="Символ концевой сноски"/>
    <w:qFormat/>
  </w:style>
  <w:style w:type="paragraph" w:styleId="a4">
    <w:name w:val="Title"/>
    <w:basedOn w:val="a"/>
    <w:next w:val="aff4"/>
    <w:link w:val="11"/>
    <w:qFormat/>
    <w:pPr>
      <w:jc w:val="center"/>
    </w:pPr>
    <w:rPr>
      <w:b/>
      <w:sz w:val="28"/>
      <w:szCs w:val="20"/>
    </w:rPr>
  </w:style>
  <w:style w:type="paragraph" w:styleId="aff4">
    <w:name w:val="Body Text"/>
    <w:basedOn w:val="a"/>
    <w:qFormat/>
    <w:pPr>
      <w:jc w:val="both"/>
    </w:pPr>
    <w:rPr>
      <w:sz w:val="28"/>
      <w:szCs w:val="20"/>
    </w:rPr>
  </w:style>
  <w:style w:type="paragraph" w:styleId="aff5">
    <w:name w:val="List"/>
    <w:basedOn w:val="aff4"/>
    <w:rPr>
      <w:rFonts w:ascii="PT Astra Serif" w:hAnsi="PT Astra Serif" w:cs="Noto Sans Devanagari"/>
    </w:rPr>
  </w:style>
  <w:style w:type="paragraph" w:styleId="aff6">
    <w:name w:val="caption"/>
    <w:basedOn w:val="a"/>
    <w:qFormat/>
    <w:pPr>
      <w:suppressLineNumbers/>
      <w:spacing w:before="120" w:after="120"/>
    </w:pPr>
    <w:rPr>
      <w:rFonts w:ascii="PT Astra Serif" w:hAnsi="PT Astra Serif" w:cs="Noto Sans Devanagari"/>
      <w:i/>
      <w:iCs/>
    </w:rPr>
  </w:style>
  <w:style w:type="paragraph" w:styleId="aff7">
    <w:name w:val="index heading"/>
    <w:basedOn w:val="a"/>
    <w:qFormat/>
    <w:pPr>
      <w:suppressLineNumbers/>
    </w:pPr>
    <w:rPr>
      <w:rFonts w:ascii="PT Astra Serif" w:hAnsi="PT Astra Serif" w:cs="Noto Sans Devanagari"/>
    </w:rPr>
  </w:style>
  <w:style w:type="paragraph" w:styleId="ac">
    <w:name w:val="footnote text"/>
    <w:basedOn w:val="a"/>
    <w:link w:val="14"/>
    <w:rPr>
      <w:sz w:val="20"/>
      <w:szCs w:val="20"/>
    </w:rPr>
  </w:style>
  <w:style w:type="paragraph" w:customStyle="1" w:styleId="aff8">
    <w:name w:val="Верхний и нижний колонтитулы"/>
    <w:basedOn w:val="a"/>
    <w:qFormat/>
  </w:style>
  <w:style w:type="paragraph" w:styleId="a9">
    <w:name w:val="header"/>
    <w:basedOn w:val="a"/>
    <w:link w:val="12"/>
    <w:uiPriority w:val="99"/>
    <w:unhideWhenUsed/>
    <w:pPr>
      <w:tabs>
        <w:tab w:val="center" w:pos="4677"/>
        <w:tab w:val="right" w:pos="9355"/>
      </w:tabs>
    </w:pPr>
    <w:rPr>
      <w:lang w:eastAsia="zh-CN"/>
    </w:rPr>
  </w:style>
  <w:style w:type="paragraph" w:styleId="aa">
    <w:name w:val="footer"/>
    <w:basedOn w:val="a"/>
    <w:link w:val="13"/>
    <w:uiPriority w:val="99"/>
    <w:unhideWhenUsed/>
    <w:qFormat/>
    <w:pPr>
      <w:tabs>
        <w:tab w:val="center" w:pos="4677"/>
        <w:tab w:val="right" w:pos="9355"/>
      </w:tabs>
    </w:pPr>
    <w:rPr>
      <w:lang w:eastAsia="zh-CN"/>
    </w:rPr>
  </w:style>
  <w:style w:type="paragraph" w:styleId="aff9">
    <w:name w:val="Normal (Web)"/>
    <w:basedOn w:val="a"/>
    <w:uiPriority w:val="99"/>
    <w:unhideWhenUsed/>
    <w:qFormat/>
    <w:pPr>
      <w:spacing w:beforeAutospacing="1" w:afterAutospacing="1"/>
    </w:pPr>
    <w:rPr>
      <w:lang w:eastAsia="zh-CN"/>
    </w:rPr>
  </w:style>
  <w:style w:type="paragraph" w:customStyle="1" w:styleId="17">
    <w:name w:val="Обычный1"/>
    <w:qFormat/>
    <w:pPr>
      <w:ind w:firstLine="709"/>
      <w:jc w:val="both"/>
    </w:pPr>
    <w:rPr>
      <w:rFonts w:ascii="Times New Roman" w:eastAsia="Times New Roman" w:hAnsi="Times New Roman" w:cs="Times New Roman"/>
      <w:sz w:val="28"/>
    </w:rPr>
  </w:style>
  <w:style w:type="paragraph" w:styleId="affa">
    <w:name w:val="List Paragraph"/>
    <w:aliases w:val="2 Спс точк,Имя Рисунка,List Paragraph,Абзац списка для документа,List_Paragraph,Multilevel para_II,List Paragraph-ExecSummary,Akapit z listą BS,Bullets,List Paragraph 1,References,List Paragraph (numbered (a)),IBL List Paragraph,lp1"/>
    <w:basedOn w:val="a"/>
    <w:uiPriority w:val="34"/>
    <w:qFormat/>
    <w:pPr>
      <w:ind w:left="708"/>
    </w:pPr>
    <w:rPr>
      <w:lang w:eastAsia="zh-CN"/>
    </w:rPr>
  </w:style>
  <w:style w:type="paragraph" w:customStyle="1" w:styleId="ConsPlusTitle">
    <w:name w:val="ConsPlusTitle"/>
    <w:qFormat/>
    <w:pPr>
      <w:widowControl w:val="0"/>
    </w:pPr>
    <w:rPr>
      <w:rFonts w:ascii="Arial" w:hAnsi="Arial" w:cs="Arial"/>
      <w:b/>
      <w:bCs/>
    </w:rPr>
  </w:style>
  <w:style w:type="paragraph" w:customStyle="1" w:styleId="18">
    <w:name w:val="Текст1"/>
    <w:basedOn w:val="a"/>
    <w:qFormat/>
    <w:rPr>
      <w:rFonts w:ascii="Courier New" w:hAnsi="Courier New"/>
      <w:sz w:val="20"/>
      <w:szCs w:val="20"/>
    </w:rPr>
  </w:style>
  <w:style w:type="paragraph" w:customStyle="1" w:styleId="Normal1">
    <w:name w:val="Normal1"/>
    <w:qFormat/>
    <w:rPr>
      <w:rFonts w:ascii="Times New Roman" w:hAnsi="Times New Roman" w:cs="Times New Roman"/>
    </w:rPr>
  </w:style>
  <w:style w:type="paragraph" w:customStyle="1" w:styleId="Default">
    <w:name w:val="Default"/>
    <w:qFormat/>
    <w:rPr>
      <w:rFonts w:ascii="Arial" w:eastAsia="Calibri" w:hAnsi="Arial" w:cs="Arial"/>
      <w:color w:val="000000"/>
      <w:sz w:val="24"/>
      <w:szCs w:val="24"/>
      <w:lang w:eastAsia="en-US"/>
    </w:rPr>
  </w:style>
  <w:style w:type="paragraph" w:customStyle="1" w:styleId="ConsPlusNormal">
    <w:name w:val="ConsPlusNormal"/>
    <w:qFormat/>
    <w:pPr>
      <w:widowControl w:val="0"/>
      <w:ind w:firstLine="720"/>
    </w:pPr>
    <w:rPr>
      <w:rFonts w:ascii="Arial" w:eastAsia="Times New Roman" w:hAnsi="Arial" w:cs="Arial"/>
      <w:lang w:eastAsia="ar-SA"/>
    </w:rPr>
  </w:style>
  <w:style w:type="paragraph" w:customStyle="1" w:styleId="Style18">
    <w:name w:val="Style18"/>
    <w:basedOn w:val="a"/>
    <w:qFormat/>
    <w:pPr>
      <w:widowControl w:val="0"/>
      <w:spacing w:line="208" w:lineRule="exact"/>
      <w:ind w:firstLine="479"/>
    </w:pPr>
    <w:rPr>
      <w:rFonts w:ascii="Georgia" w:hAnsi="Georgia"/>
    </w:rPr>
  </w:style>
  <w:style w:type="paragraph" w:styleId="affb">
    <w:name w:val="annotation text"/>
    <w:basedOn w:val="a"/>
    <w:uiPriority w:val="99"/>
    <w:semiHidden/>
    <w:unhideWhenUsed/>
    <w:qFormat/>
    <w:rPr>
      <w:sz w:val="20"/>
      <w:szCs w:val="20"/>
      <w:lang w:eastAsia="zh-CN"/>
    </w:rPr>
  </w:style>
  <w:style w:type="paragraph" w:styleId="affc">
    <w:name w:val="annotation subject"/>
    <w:basedOn w:val="affb"/>
    <w:next w:val="affb"/>
    <w:uiPriority w:val="99"/>
    <w:semiHidden/>
    <w:unhideWhenUsed/>
    <w:qFormat/>
    <w:rPr>
      <w:b/>
      <w:bCs/>
    </w:rPr>
  </w:style>
  <w:style w:type="paragraph" w:styleId="affd">
    <w:name w:val="Balloon Text"/>
    <w:basedOn w:val="a"/>
    <w:uiPriority w:val="99"/>
    <w:semiHidden/>
    <w:unhideWhenUsed/>
    <w:qFormat/>
    <w:rPr>
      <w:rFonts w:ascii="Segoe UI" w:hAnsi="Segoe UI" w:cs="Segoe UI"/>
      <w:sz w:val="18"/>
      <w:szCs w:val="18"/>
      <w:lang w:eastAsia="zh-CN"/>
    </w:rPr>
  </w:style>
  <w:style w:type="paragraph" w:customStyle="1" w:styleId="-111">
    <w:name w:val="Цветной список - Акцент 11"/>
    <w:basedOn w:val="a"/>
    <w:uiPriority w:val="34"/>
    <w:qFormat/>
    <w:pPr>
      <w:widowControl w:val="0"/>
      <w:ind w:left="708"/>
    </w:pPr>
    <w:rPr>
      <w:sz w:val="20"/>
      <w:szCs w:val="20"/>
    </w:rPr>
  </w:style>
  <w:style w:type="paragraph" w:customStyle="1" w:styleId="19">
    <w:name w:val="Заголовок1"/>
    <w:basedOn w:val="a"/>
    <w:qFormat/>
    <w:pPr>
      <w:jc w:val="center"/>
    </w:pPr>
    <w:rPr>
      <w:b/>
      <w:sz w:val="28"/>
      <w:szCs w:val="20"/>
    </w:rPr>
  </w:style>
  <w:style w:type="paragraph" w:styleId="35">
    <w:name w:val="Body Text Indent 3"/>
    <w:basedOn w:val="a"/>
    <w:link w:val="34"/>
    <w:uiPriority w:val="99"/>
    <w:semiHidden/>
    <w:unhideWhenUsed/>
    <w:qFormat/>
    <w:pPr>
      <w:spacing w:after="120"/>
      <w:ind w:left="283"/>
    </w:pPr>
    <w:rPr>
      <w:sz w:val="16"/>
      <w:szCs w:val="16"/>
    </w:rPr>
  </w:style>
  <w:style w:type="paragraph" w:styleId="26">
    <w:name w:val="Body Text Indent 2"/>
    <w:basedOn w:val="a"/>
    <w:uiPriority w:val="99"/>
    <w:qFormat/>
    <w:pPr>
      <w:spacing w:after="120" w:line="480" w:lineRule="auto"/>
      <w:ind w:left="283"/>
    </w:pPr>
  </w:style>
  <w:style w:type="table" w:styleId="affe">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1"/>
    <w:uiPriority w:val="3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a">
    <w:name w:val="Сетка таблицы1"/>
    <w:basedOn w:val="a1"/>
    <w:uiPriority w:val="39"/>
    <w:qFormat/>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Сетка таблицы3"/>
    <w:basedOn w:val="a1"/>
    <w:uiPriority w:val="59"/>
    <w:rPr>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
    <w:name w:val="Revision"/>
    <w:hidden/>
    <w:uiPriority w:val="99"/>
    <w:semiHidden/>
    <w:rsid w:val="00464C8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250726">
      <w:bodyDiv w:val="1"/>
      <w:marLeft w:val="0"/>
      <w:marRight w:val="0"/>
      <w:marTop w:val="0"/>
      <w:marBottom w:val="0"/>
      <w:divBdr>
        <w:top w:val="none" w:sz="0" w:space="0" w:color="auto"/>
        <w:left w:val="none" w:sz="0" w:space="0" w:color="auto"/>
        <w:bottom w:val="none" w:sz="0" w:space="0" w:color="auto"/>
        <w:right w:val="none" w:sz="0" w:space="0" w:color="auto"/>
      </w:divBdr>
    </w:div>
    <w:div w:id="1419911114">
      <w:bodyDiv w:val="1"/>
      <w:marLeft w:val="0"/>
      <w:marRight w:val="0"/>
      <w:marTop w:val="0"/>
      <w:marBottom w:val="0"/>
      <w:divBdr>
        <w:top w:val="none" w:sz="0" w:space="0" w:color="auto"/>
        <w:left w:val="none" w:sz="0" w:space="0" w:color="auto"/>
        <w:bottom w:val="none" w:sz="0" w:space="0" w:color="auto"/>
        <w:right w:val="none" w:sz="0" w:space="0" w:color="auto"/>
      </w:divBdr>
    </w:div>
    <w:div w:id="157096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arch.ebscohos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emeraldgrouppublishing.com/products/collections/" TargetMode="Externa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sciencedirec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1A6D4-C121-4A55-9DF5-5446A6BC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6045</Words>
  <Characters>34460</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Зуева А.С.;А.С.</dc:creator>
  <cp:lastModifiedBy>Айрапетян Каринэ Петросовна</cp:lastModifiedBy>
  <cp:revision>4</cp:revision>
  <dcterms:created xsi:type="dcterms:W3CDTF">2025-04-18T21:52:00Z</dcterms:created>
  <dcterms:modified xsi:type="dcterms:W3CDTF">2025-04-21T14:24:00Z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901DC96FE9644DCDBF9625327E920BF9</vt:lpwstr>
  </property>
  <property fmtid="{D5CDD505-2E9C-101B-9397-08002B2CF9AE}" pid="3" name="KSOProductBuildVer">
    <vt:lpwstr>1049-11.2.0.10351</vt:lpwstr>
  </property>
</Properties>
</file>